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22" w:rsidRDefault="00CB6922" w:rsidP="00BA57A2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>
        <w:rPr>
          <w:noProof/>
          <w:lang w:eastAsia="fr-FR"/>
        </w:rPr>
        <w:drawing>
          <wp:inline distT="0" distB="0" distL="0" distR="0">
            <wp:extent cx="3619326" cy="2578474"/>
            <wp:effectExtent l="0" t="0" r="635" b="0"/>
            <wp:docPr id="3" name="Image 3" descr="http://www.courrierinternational.com/sites/ci_master/files/styles/image_original_765/public/assets/images/attaques_syrie_sarin.jpg?itok=howkQ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urrierinternational.com/sites/ci_master/files/styles/image_original_765/public/assets/images/attaques_syrie_sarin.jpg?itok=howkQ4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9" cy="257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3E" w:rsidRPr="000F0763" w:rsidRDefault="00BA57A2" w:rsidP="000F0763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>Encore u</w:t>
      </w:r>
      <w:r w:rsidR="007D503E"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n massacre </w:t>
      </w:r>
      <w:r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à </w:t>
      </w:r>
      <w:proofErr w:type="spellStart"/>
      <w:r w:rsidR="007D503E"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>Cheikhoun</w:t>
      </w:r>
      <w:proofErr w:type="spellEnd"/>
      <w:r w:rsidR="007D503E"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>, près d’</w:t>
      </w:r>
      <w:proofErr w:type="spellStart"/>
      <w:r w:rsidR="007D503E"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>Idleb</w:t>
      </w:r>
      <w:proofErr w:type="spellEnd"/>
      <w:r w:rsidR="007D503E" w:rsidRPr="00CB6922">
        <w:rPr>
          <w:rFonts w:asciiTheme="majorBidi" w:eastAsia="Times New Roman" w:hAnsiTheme="majorBidi" w:cstheme="majorBidi"/>
          <w:b/>
          <w:bCs/>
          <w:color w:val="FF0000"/>
          <w:kern w:val="36"/>
          <w:sz w:val="32"/>
          <w:szCs w:val="32"/>
          <w:lang w:eastAsia="fr-FR"/>
        </w:rPr>
        <w:t>: 100 victimes, et 400 blessés, tous civils</w:t>
      </w:r>
      <w:r w:rsidRPr="00CB6922">
        <w:rPr>
          <w:rFonts w:asciiTheme="majorBidi" w:eastAsia="Times New Roman" w:hAnsiTheme="majorBidi" w:cstheme="majorBidi"/>
          <w:b/>
          <w:bCs/>
          <w:color w:val="FF0000"/>
          <w:kern w:val="36"/>
          <w:sz w:val="32"/>
          <w:szCs w:val="32"/>
          <w:lang w:eastAsia="fr-FR"/>
        </w:rPr>
        <w:t xml:space="preserve">, </w:t>
      </w:r>
      <w:r w:rsidR="00CB6922" w:rsidRPr="00CB6922">
        <w:rPr>
          <w:rFonts w:asciiTheme="majorBidi" w:eastAsia="Times New Roman" w:hAnsiTheme="majorBidi" w:cstheme="majorBidi"/>
          <w:b/>
          <w:bCs/>
          <w:color w:val="FF0000"/>
          <w:kern w:val="36"/>
          <w:sz w:val="32"/>
          <w:szCs w:val="32"/>
          <w:lang w:eastAsia="fr-FR"/>
        </w:rPr>
        <w:t xml:space="preserve">en </w:t>
      </w:r>
      <w:r w:rsidRPr="00CB6922">
        <w:rPr>
          <w:rFonts w:asciiTheme="majorBidi" w:eastAsia="Times New Roman" w:hAnsiTheme="majorBidi" w:cstheme="majorBidi"/>
          <w:b/>
          <w:bCs/>
          <w:color w:val="FF0000"/>
          <w:kern w:val="36"/>
          <w:sz w:val="32"/>
          <w:szCs w:val="32"/>
          <w:lang w:eastAsia="fr-FR"/>
        </w:rPr>
        <w:t xml:space="preserve">utilisant </w:t>
      </w:r>
      <w:r w:rsidR="00CB6922"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>le gaz</w:t>
      </w:r>
      <w:r w:rsidR="000F0763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>toxique</w:t>
      </w:r>
      <w:r w:rsidR="00CB6922" w:rsidRPr="00CB6922">
        <w:rPr>
          <w:rFonts w:asciiTheme="majorBidi" w:hAnsiTheme="majorBidi" w:cstheme="majorBidi"/>
          <w:b/>
          <w:bCs/>
          <w:color w:val="FF0000"/>
          <w:sz w:val="32"/>
          <w:szCs w:val="32"/>
        </w:rPr>
        <w:t>,</w:t>
      </w:r>
      <w:r w:rsidR="00CB6922" w:rsidRPr="00CB6922">
        <w:rPr>
          <w:rFonts w:asciiTheme="majorBidi" w:eastAsia="Times New Roman" w:hAnsiTheme="majorBidi" w:cstheme="majorBidi"/>
          <w:b/>
          <w:bCs/>
          <w:color w:val="FF0000"/>
          <w:kern w:val="36"/>
          <w:sz w:val="32"/>
          <w:szCs w:val="32"/>
          <w:lang w:eastAsia="fr-FR"/>
        </w:rPr>
        <w:t xml:space="preserve"> </w:t>
      </w:r>
      <w:r w:rsidR="00CB6922" w:rsidRPr="00CB6922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lang w:eastAsia="fr-FR"/>
        </w:rPr>
        <w:t xml:space="preserve">suite </w:t>
      </w:r>
      <w:r w:rsidR="007D503E" w:rsidRPr="00CB6922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lang w:eastAsia="fr-FR"/>
        </w:rPr>
        <w:t>à la déclaration des responsables américains :</w:t>
      </w:r>
      <w:r w:rsidR="007D503E" w:rsidRPr="00CB6922">
        <w:rPr>
          <w:rFonts w:asciiTheme="majorBidi" w:eastAsia="Times New Roman" w:hAnsiTheme="majorBidi" w:cstheme="majorBidi"/>
          <w:b/>
          <w:bCs/>
          <w:color w:val="FF0000"/>
          <w:kern w:val="36"/>
          <w:sz w:val="32"/>
          <w:szCs w:val="32"/>
          <w:lang w:eastAsia="fr-FR"/>
        </w:rPr>
        <w:t xml:space="preserve"> le départ d'Assad «n'est plus une priorité» pour les Etats-Unis</w:t>
      </w:r>
    </w:p>
    <w:p w:rsidR="00CB6922" w:rsidRPr="00CB6922" w:rsidRDefault="007D503E" w:rsidP="00CB6922">
      <w:pPr>
        <w:pStyle w:val="Textebrut"/>
        <w:jc w:val="both"/>
        <w:rPr>
          <w:color w:val="C00000"/>
          <w:sz w:val="28"/>
          <w:szCs w:val="28"/>
        </w:rPr>
      </w:pPr>
      <w:r w:rsidRPr="00CB6922">
        <w:rPr>
          <w:color w:val="C00000"/>
          <w:sz w:val="28"/>
          <w:szCs w:val="28"/>
        </w:rPr>
        <w:t xml:space="preserve">Depuis 2012, l’emploi d’armes chimiques par le régime de </w:t>
      </w:r>
      <w:proofErr w:type="spellStart"/>
      <w:r w:rsidRPr="00CB6922">
        <w:rPr>
          <w:color w:val="C00000"/>
          <w:sz w:val="28"/>
          <w:szCs w:val="28"/>
        </w:rPr>
        <w:t>Bachar</w:t>
      </w:r>
      <w:proofErr w:type="spellEnd"/>
      <w:r w:rsidRPr="00CB6922">
        <w:rPr>
          <w:color w:val="C00000"/>
          <w:sz w:val="28"/>
          <w:szCs w:val="28"/>
        </w:rPr>
        <w:t xml:space="preserve"> </w:t>
      </w:r>
      <w:proofErr w:type="spellStart"/>
      <w:r w:rsidRPr="00CB6922">
        <w:rPr>
          <w:color w:val="C00000"/>
          <w:sz w:val="28"/>
          <w:szCs w:val="28"/>
        </w:rPr>
        <w:t>Alassad</w:t>
      </w:r>
      <w:proofErr w:type="spellEnd"/>
      <w:r w:rsidRPr="00CB6922">
        <w:rPr>
          <w:color w:val="C00000"/>
          <w:sz w:val="28"/>
          <w:szCs w:val="28"/>
        </w:rPr>
        <w:t xml:space="preserve"> s’est répété sans cesse. Le massacre du 4 avril est l’un des plus grands, depuis celui du 21 août 2013 qui a causé plus de 1400 morts et des milliers de blessés dans les zones révoltées de la banlieue de Damas.</w:t>
      </w:r>
    </w:p>
    <w:p w:rsidR="007D503E" w:rsidRPr="00CB6922" w:rsidRDefault="007D503E" w:rsidP="00CB6922">
      <w:pPr>
        <w:pStyle w:val="Textebrut"/>
        <w:jc w:val="both"/>
        <w:rPr>
          <w:color w:val="C0504D" w:themeColor="accent2"/>
          <w:sz w:val="36"/>
          <w:szCs w:val="36"/>
        </w:rPr>
      </w:pPr>
      <w:r>
        <w:rPr>
          <w:rFonts w:asciiTheme="majorBidi" w:hAnsiTheme="majorBidi" w:cstheme="majorBidi"/>
        </w:rPr>
        <w:t>L</w:t>
      </w:r>
      <w:r w:rsidRPr="00094435">
        <w:rPr>
          <w:rFonts w:asciiTheme="majorBidi" w:eastAsia="Times New Roman" w:hAnsiTheme="majorBidi" w:cstheme="majorBidi"/>
          <w:lang w:eastAsia="fr-FR"/>
        </w:rPr>
        <w:t xml:space="preserve">es </w:t>
      </w:r>
      <w:r w:rsidR="00CB6922">
        <w:rPr>
          <w:rFonts w:asciiTheme="majorBidi" w:eastAsia="Times New Roman" w:hAnsiTheme="majorBidi" w:cstheme="majorBidi"/>
          <w:lang w:eastAsia="fr-FR"/>
        </w:rPr>
        <w:t>S</w:t>
      </w:r>
      <w:r w:rsidRPr="00094435">
        <w:rPr>
          <w:rFonts w:asciiTheme="majorBidi" w:eastAsia="Times New Roman" w:hAnsiTheme="majorBidi" w:cstheme="majorBidi"/>
          <w:lang w:eastAsia="fr-FR"/>
        </w:rPr>
        <w:t>yriens continuent d’être laissés seuls face à un régime criminel soutenu par des forces internationales et régionales non moins criminelles que lui, et aussi méprisantes du droit international.</w:t>
      </w:r>
      <w:r w:rsidR="00CB6922">
        <w:rPr>
          <w:rFonts w:asciiTheme="majorBidi" w:eastAsia="Times New Roman" w:hAnsiTheme="majorBidi" w:cstheme="majorBidi"/>
          <w:lang w:eastAsia="fr-FR"/>
        </w:rPr>
        <w:t xml:space="preserve"> </w:t>
      </w:r>
      <w:r w:rsidRPr="00962A50">
        <w:rPr>
          <w:rFonts w:asciiTheme="majorBidi" w:eastAsia="Times New Roman" w:hAnsiTheme="majorBidi" w:cstheme="majorBidi"/>
          <w:b/>
          <w:bCs/>
          <w:lang w:eastAsia="fr-FR"/>
        </w:rPr>
        <w:t xml:space="preserve">Nous appelons </w:t>
      </w:r>
      <w:r w:rsidRPr="00094435">
        <w:rPr>
          <w:rFonts w:asciiTheme="majorBidi" w:eastAsia="Times New Roman" w:hAnsiTheme="majorBidi" w:cstheme="majorBidi"/>
          <w:b/>
          <w:bCs/>
          <w:lang w:eastAsia="fr-FR"/>
        </w:rPr>
        <w:t>toutes les forces politiques</w:t>
      </w:r>
      <w:r w:rsidRPr="00094435">
        <w:rPr>
          <w:rFonts w:asciiTheme="majorBidi" w:eastAsia="Times New Roman" w:hAnsiTheme="majorBidi" w:cstheme="majorBidi"/>
          <w:lang w:eastAsia="fr-FR"/>
        </w:rPr>
        <w:t>,</w:t>
      </w:r>
      <w:r w:rsidRPr="00962A50">
        <w:rPr>
          <w:rFonts w:asciiTheme="majorBidi" w:eastAsia="Times New Roman" w:hAnsiTheme="majorBidi" w:cstheme="majorBidi"/>
          <w:b/>
          <w:bCs/>
          <w:lang w:eastAsia="fr-FR"/>
        </w:rPr>
        <w:t xml:space="preserve"> les parlementaires européens, </w:t>
      </w:r>
      <w:r w:rsidRPr="00094435">
        <w:rPr>
          <w:rFonts w:asciiTheme="majorBidi" w:eastAsia="Times New Roman" w:hAnsiTheme="majorBidi" w:cstheme="majorBidi"/>
          <w:b/>
          <w:bCs/>
          <w:lang w:eastAsia="fr-FR"/>
        </w:rPr>
        <w:t xml:space="preserve"> les orga</w:t>
      </w:r>
      <w:r>
        <w:rPr>
          <w:rFonts w:asciiTheme="majorBidi" w:eastAsia="Times New Roman" w:hAnsiTheme="majorBidi" w:cstheme="majorBidi"/>
          <w:b/>
          <w:bCs/>
          <w:lang w:eastAsia="fr-FR"/>
        </w:rPr>
        <w:t>nisations de la société civile</w:t>
      </w:r>
      <w:r w:rsidRPr="00094435">
        <w:rPr>
          <w:rFonts w:asciiTheme="majorBidi" w:eastAsia="Times New Roman" w:hAnsiTheme="majorBidi" w:cstheme="majorBidi"/>
          <w:b/>
          <w:bCs/>
          <w:lang w:eastAsia="fr-FR"/>
        </w:rPr>
        <w:t>, les démocrates, défenseurs de la liberté, des droits de l’homme et de la justice partout dans le monde</w:t>
      </w:r>
      <w:r w:rsidRPr="00094435">
        <w:rPr>
          <w:rFonts w:asciiTheme="majorBidi" w:eastAsia="Times New Roman" w:hAnsiTheme="majorBidi" w:cstheme="majorBidi"/>
          <w:lang w:eastAsia="fr-FR"/>
        </w:rPr>
        <w:t xml:space="preserve"> à unir leurs efforts pour pousser le conseil de sécurité de l’ONU à </w:t>
      </w:r>
      <w:proofErr w:type="gramStart"/>
      <w:r w:rsidRPr="00094435">
        <w:rPr>
          <w:rFonts w:asciiTheme="majorBidi" w:eastAsia="Times New Roman" w:hAnsiTheme="majorBidi" w:cstheme="majorBidi"/>
          <w:lang w:eastAsia="fr-FR"/>
        </w:rPr>
        <w:t>:</w:t>
      </w:r>
      <w:proofErr w:type="gramEnd"/>
      <w:r w:rsidRPr="00094435">
        <w:rPr>
          <w:rFonts w:asciiTheme="majorBidi" w:eastAsia="Times New Roman" w:hAnsiTheme="majorBidi" w:cstheme="majorBidi"/>
          <w:lang w:eastAsia="fr-FR"/>
        </w:rPr>
        <w:br/>
        <w:t xml:space="preserve">1- </w:t>
      </w:r>
      <w:r w:rsidR="00CB6922">
        <w:rPr>
          <w:rFonts w:asciiTheme="majorBidi" w:eastAsia="Times New Roman" w:hAnsiTheme="majorBidi" w:cstheme="majorBidi"/>
          <w:lang w:eastAsia="fr-FR"/>
        </w:rPr>
        <w:t>p</w:t>
      </w:r>
      <w:r w:rsidRPr="00094435">
        <w:rPr>
          <w:rFonts w:asciiTheme="majorBidi" w:eastAsia="Times New Roman" w:hAnsiTheme="majorBidi" w:cstheme="majorBidi"/>
          <w:lang w:eastAsia="fr-FR"/>
        </w:rPr>
        <w:t>rendre des mesures efficaces pour empêcher définitivement le régime syrien d’u</w:t>
      </w:r>
      <w:r w:rsidRPr="00962A50">
        <w:rPr>
          <w:rFonts w:asciiTheme="majorBidi" w:eastAsia="Times New Roman" w:hAnsiTheme="majorBidi" w:cstheme="majorBidi"/>
          <w:lang w:eastAsia="fr-FR"/>
        </w:rPr>
        <w:t xml:space="preserve">tiliser l’aviation militaire </w:t>
      </w:r>
      <w:r w:rsidR="006627A8">
        <w:rPr>
          <w:rFonts w:asciiTheme="majorBidi" w:eastAsia="Times New Roman" w:hAnsiTheme="majorBidi" w:cstheme="majorBidi"/>
          <w:lang w:eastAsia="fr-FR"/>
        </w:rPr>
        <w:t>contre la population civile;</w:t>
      </w:r>
    </w:p>
    <w:p w:rsidR="00BA57A2" w:rsidRPr="00BA57A2" w:rsidRDefault="00BA57A2" w:rsidP="00CB6922">
      <w:p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 xml:space="preserve">2- </w:t>
      </w:r>
      <w:r w:rsidR="00CB6922">
        <w:rPr>
          <w:rFonts w:asciiTheme="majorBidi" w:eastAsia="Times New Roman" w:hAnsiTheme="majorBidi" w:cstheme="majorBidi"/>
          <w:lang w:eastAsia="fr-FR"/>
        </w:rPr>
        <w:t>faire partir</w:t>
      </w:r>
      <w:r w:rsidRPr="00BA57A2">
        <w:rPr>
          <w:rFonts w:asciiTheme="majorBidi" w:eastAsia="Times New Roman" w:hAnsiTheme="majorBidi" w:cstheme="majorBidi"/>
          <w:lang w:eastAsia="fr-FR"/>
        </w:rPr>
        <w:t xml:space="preserve"> </w:t>
      </w:r>
      <w:r>
        <w:rPr>
          <w:rFonts w:asciiTheme="majorBidi" w:eastAsia="Times New Roman" w:hAnsiTheme="majorBidi" w:cstheme="majorBidi"/>
          <w:lang w:eastAsia="fr-FR"/>
        </w:rPr>
        <w:t>toutes les armées et milices</w:t>
      </w:r>
      <w:r w:rsidRPr="00BA57A2">
        <w:rPr>
          <w:rFonts w:asciiTheme="majorBidi" w:eastAsia="Times New Roman" w:hAnsiTheme="majorBidi" w:cstheme="majorBidi"/>
          <w:lang w:eastAsia="fr-FR"/>
        </w:rPr>
        <w:t xml:space="preserve"> étrangères</w:t>
      </w:r>
      <w:r w:rsidR="006627A8">
        <w:rPr>
          <w:rFonts w:asciiTheme="majorBidi" w:eastAsia="Times New Roman" w:hAnsiTheme="majorBidi" w:cstheme="majorBidi"/>
          <w:lang w:eastAsia="fr-FR"/>
        </w:rPr>
        <w:t> ;</w:t>
      </w:r>
      <w:r w:rsidRPr="00BA57A2">
        <w:rPr>
          <w:rFonts w:asciiTheme="majorBidi" w:eastAsia="Times New Roman" w:hAnsiTheme="majorBidi" w:cstheme="majorBidi"/>
          <w:lang w:eastAsia="fr-FR"/>
        </w:rPr>
        <w:t xml:space="preserve"> </w:t>
      </w:r>
    </w:p>
    <w:p w:rsidR="00BA57A2" w:rsidRPr="00BA57A2" w:rsidRDefault="00BA57A2" w:rsidP="00CB6922">
      <w:p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 xml:space="preserve">3- juger  le criminel </w:t>
      </w:r>
      <w:r w:rsidRPr="00BA57A2">
        <w:rPr>
          <w:rFonts w:asciiTheme="majorBidi" w:eastAsia="Times New Roman" w:hAnsiTheme="majorBidi" w:cstheme="majorBidi"/>
          <w:lang w:eastAsia="fr-FR"/>
        </w:rPr>
        <w:t>Assad devant la Cour pénale internationale à la Haye</w:t>
      </w:r>
      <w:r w:rsidR="006627A8">
        <w:rPr>
          <w:rFonts w:asciiTheme="majorBidi" w:eastAsia="Times New Roman" w:hAnsiTheme="majorBidi" w:cstheme="majorBidi"/>
          <w:lang w:eastAsia="fr-FR"/>
        </w:rPr>
        <w:t> ;</w:t>
      </w:r>
    </w:p>
    <w:p w:rsidR="00BA57A2" w:rsidRDefault="00BA57A2" w:rsidP="00CB6922">
      <w:p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>4- arrêter l’épuration confessionnelle et l’exode de la population</w:t>
      </w:r>
      <w:r w:rsidR="006627A8">
        <w:rPr>
          <w:rFonts w:asciiTheme="majorBidi" w:eastAsia="Times New Roman" w:hAnsiTheme="majorBidi" w:cstheme="majorBidi"/>
          <w:lang w:eastAsia="fr-FR"/>
        </w:rPr>
        <w:t>;</w:t>
      </w:r>
    </w:p>
    <w:p w:rsidR="00BA57A2" w:rsidRPr="00BA57A2" w:rsidRDefault="00BA57A2" w:rsidP="00CB6922">
      <w:p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 xml:space="preserve">5- libérer </w:t>
      </w:r>
      <w:r w:rsidR="006627A8">
        <w:rPr>
          <w:rFonts w:asciiTheme="majorBidi" w:eastAsia="Times New Roman" w:hAnsiTheme="majorBidi" w:cstheme="majorBidi"/>
          <w:lang w:eastAsia="fr-FR"/>
        </w:rPr>
        <w:t xml:space="preserve"> tous les prisonniers </w:t>
      </w:r>
      <w:r w:rsidRPr="00BA57A2">
        <w:rPr>
          <w:rFonts w:asciiTheme="majorBidi" w:eastAsia="Times New Roman" w:hAnsiTheme="majorBidi" w:cstheme="majorBidi"/>
          <w:lang w:eastAsia="fr-FR"/>
        </w:rPr>
        <w:t>politiques</w:t>
      </w:r>
      <w:r w:rsidR="006627A8">
        <w:rPr>
          <w:rFonts w:asciiTheme="majorBidi" w:eastAsia="Times New Roman" w:hAnsiTheme="majorBidi" w:cstheme="majorBidi"/>
          <w:lang w:eastAsia="fr-FR"/>
        </w:rPr>
        <w:t> ;</w:t>
      </w:r>
    </w:p>
    <w:p w:rsidR="006627A8" w:rsidRDefault="006627A8" w:rsidP="0012471C">
      <w:p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>6</w:t>
      </w:r>
      <w:r w:rsidR="007D503E" w:rsidRPr="00094435">
        <w:rPr>
          <w:rFonts w:asciiTheme="majorBidi" w:eastAsia="Times New Roman" w:hAnsiTheme="majorBidi" w:cstheme="majorBidi"/>
          <w:lang w:eastAsia="fr-FR"/>
        </w:rPr>
        <w:t xml:space="preserve">- </w:t>
      </w:r>
      <w:r w:rsidR="0012471C">
        <w:rPr>
          <w:rFonts w:asciiTheme="majorBidi" w:eastAsia="Times New Roman" w:hAnsiTheme="majorBidi" w:cstheme="majorBidi"/>
          <w:lang w:eastAsia="fr-FR"/>
        </w:rPr>
        <w:t>f</w:t>
      </w:r>
      <w:r w:rsidR="007D503E" w:rsidRPr="00094435">
        <w:rPr>
          <w:rFonts w:asciiTheme="majorBidi" w:eastAsia="Times New Roman" w:hAnsiTheme="majorBidi" w:cstheme="majorBidi"/>
          <w:lang w:eastAsia="fr-FR"/>
        </w:rPr>
        <w:t xml:space="preserve">aciliter le retour des réfugiés </w:t>
      </w:r>
      <w:r>
        <w:rPr>
          <w:rFonts w:asciiTheme="majorBidi" w:eastAsia="Times New Roman" w:hAnsiTheme="majorBidi" w:cstheme="majorBidi"/>
          <w:lang w:eastAsia="fr-FR"/>
        </w:rPr>
        <w:t xml:space="preserve"> et des exilés </w:t>
      </w:r>
    </w:p>
    <w:p w:rsidR="00CB6922" w:rsidRDefault="006627A8" w:rsidP="0012471C">
      <w:p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>7</w:t>
      </w:r>
      <w:r w:rsidR="0012471C">
        <w:rPr>
          <w:rFonts w:asciiTheme="majorBidi" w:eastAsia="Times New Roman" w:hAnsiTheme="majorBidi" w:cstheme="majorBidi"/>
          <w:lang w:eastAsia="fr-FR"/>
        </w:rPr>
        <w:t>-r</w:t>
      </w:r>
      <w:r w:rsidR="007D503E" w:rsidRPr="00094435">
        <w:rPr>
          <w:rFonts w:asciiTheme="majorBidi" w:eastAsia="Times New Roman" w:hAnsiTheme="majorBidi" w:cstheme="majorBidi"/>
          <w:lang w:eastAsia="fr-FR"/>
        </w:rPr>
        <w:t>etirer la légitimité internationale au régime d’Assad et exclure ses criminels de la solution politique, afin de créer un environnement propice à la lutte contre le terrorisme pour éradiquer ce dernier.</w:t>
      </w:r>
    </w:p>
    <w:p w:rsidR="00CB6922" w:rsidRDefault="007D503E" w:rsidP="00CB6922">
      <w:pPr>
        <w:spacing w:after="0" w:line="240" w:lineRule="auto"/>
        <w:jc w:val="both"/>
        <w:rPr>
          <w:b/>
          <w:bCs/>
        </w:rPr>
      </w:pPr>
      <w:r w:rsidRPr="000944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vous appelons à exprimer votre solidarité avec le peuple syrien </w:t>
      </w:r>
      <w:r w:rsidRPr="006627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devant le Parlement Européen</w:t>
      </w:r>
      <w:r w:rsidR="00CB69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0944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80CAB">
        <w:rPr>
          <w:b/>
          <w:bCs/>
        </w:rPr>
        <w:t xml:space="preserve">Rassemblement </w:t>
      </w:r>
      <w:r>
        <w:rPr>
          <w:b/>
          <w:bCs/>
          <w:u w:val="single"/>
        </w:rPr>
        <w:t xml:space="preserve">vendredi </w:t>
      </w:r>
      <w:r w:rsidRPr="00CA418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7 avril</w:t>
      </w:r>
      <w:r w:rsidRPr="00CA418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à partir de </w:t>
      </w:r>
      <w:r w:rsidRPr="00CA4188">
        <w:rPr>
          <w:b/>
          <w:bCs/>
          <w:u w:val="single"/>
        </w:rPr>
        <w:t>1</w:t>
      </w:r>
      <w:r>
        <w:rPr>
          <w:b/>
          <w:bCs/>
          <w:u w:val="single"/>
        </w:rPr>
        <w:t>1</w:t>
      </w:r>
      <w:r w:rsidR="006627A8">
        <w:rPr>
          <w:b/>
          <w:bCs/>
          <w:u w:val="single"/>
        </w:rPr>
        <w:t>h</w:t>
      </w:r>
      <w:r w:rsidRPr="00CA4188">
        <w:rPr>
          <w:b/>
          <w:bCs/>
          <w:u w:val="single"/>
        </w:rPr>
        <w:t xml:space="preserve"> devant le Parlement</w:t>
      </w:r>
      <w:r>
        <w:rPr>
          <w:b/>
          <w:bCs/>
          <w:u w:val="single"/>
        </w:rPr>
        <w:t xml:space="preserve"> Européen </w:t>
      </w:r>
      <w:r w:rsidRPr="00080CAB">
        <w:rPr>
          <w:b/>
          <w:bCs/>
        </w:rPr>
        <w:t>: Allée du Printemps, 67000 S</w:t>
      </w:r>
      <w:r>
        <w:rPr>
          <w:b/>
          <w:bCs/>
        </w:rPr>
        <w:t xml:space="preserve">trasbourg </w:t>
      </w:r>
      <w:r w:rsidRPr="00080CAB">
        <w:rPr>
          <w:b/>
          <w:bCs/>
        </w:rPr>
        <w:t xml:space="preserve"> </w:t>
      </w:r>
      <w:r>
        <w:rPr>
          <w:b/>
          <w:bCs/>
        </w:rPr>
        <w:t>(</w:t>
      </w:r>
      <w:r w:rsidRPr="00080CAB">
        <w:rPr>
          <w:b/>
          <w:bCs/>
        </w:rPr>
        <w:t xml:space="preserve">la ligne E du tramway (direction </w:t>
      </w:r>
      <w:proofErr w:type="spellStart"/>
      <w:r w:rsidRPr="00080CAB">
        <w:rPr>
          <w:b/>
          <w:bCs/>
        </w:rPr>
        <w:t>Robertsau</w:t>
      </w:r>
      <w:proofErr w:type="spellEnd"/>
      <w:r w:rsidR="00447EA1">
        <w:rPr>
          <w:b/>
          <w:bCs/>
        </w:rPr>
        <w:t>-</w:t>
      </w:r>
      <w:bookmarkStart w:id="0" w:name="_GoBack"/>
      <w:bookmarkEnd w:id="0"/>
      <w:r w:rsidRPr="00080CAB">
        <w:rPr>
          <w:b/>
          <w:bCs/>
        </w:rPr>
        <w:t xml:space="preserve"> </w:t>
      </w:r>
      <w:proofErr w:type="spellStart"/>
      <w:r w:rsidRPr="00080CAB">
        <w:rPr>
          <w:b/>
          <w:bCs/>
        </w:rPr>
        <w:t>Bocklin</w:t>
      </w:r>
      <w:proofErr w:type="spellEnd"/>
      <w:r w:rsidRPr="00080CAB">
        <w:rPr>
          <w:b/>
          <w:bCs/>
        </w:rPr>
        <w:t>)</w:t>
      </w:r>
      <w:r w:rsidR="00CB6922">
        <w:rPr>
          <w:b/>
          <w:bCs/>
        </w:rPr>
        <w:t>.</w:t>
      </w:r>
      <w:r w:rsidRPr="00080CAB">
        <w:rPr>
          <w:b/>
          <w:bCs/>
        </w:rPr>
        <w:t> </w:t>
      </w:r>
    </w:p>
    <w:p w:rsidR="0067495E" w:rsidRPr="00CB6922" w:rsidRDefault="0067495E" w:rsidP="00CB6922">
      <w:pPr>
        <w:spacing w:after="0" w:line="240" w:lineRule="auto"/>
        <w:jc w:val="both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6922" w:rsidTr="007216DE">
        <w:tc>
          <w:tcPr>
            <w:tcW w:w="4606" w:type="dxa"/>
          </w:tcPr>
          <w:p w:rsidR="00CB6922" w:rsidRDefault="00CB6922" w:rsidP="00CB6922">
            <w:pPr>
              <w:jc w:val="both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="Calibri" w:hAnsi="Calibri"/>
                <w:noProof/>
                <w:color w:val="1F497D"/>
                <w:lang w:eastAsia="fr-FR"/>
              </w:rPr>
              <w:drawing>
                <wp:inline distT="0" distB="0" distL="0" distR="0" wp14:anchorId="3961C35E" wp14:editId="7690BFF1">
                  <wp:extent cx="1581150" cy="723900"/>
                  <wp:effectExtent l="0" t="0" r="0" b="0"/>
                  <wp:docPr id="5" name="Image 5" descr="logo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CB6922" w:rsidRPr="00CB6922" w:rsidRDefault="00CB6922" w:rsidP="007216DE">
            <w:pPr>
              <w:jc w:val="both"/>
              <w:rPr>
                <w:rFonts w:ascii="Calibri" w:hAnsi="Calibri"/>
                <w:color w:val="0000FF"/>
                <w:u w:val="single"/>
              </w:rPr>
            </w:pPr>
            <w:r>
              <w:rPr>
                <w:rFonts w:ascii="Calibri" w:hAnsi="Calibri"/>
                <w:b/>
                <w:bCs/>
                <w:color w:val="1F497D"/>
              </w:rPr>
              <w:t>0612111122</w:t>
            </w:r>
            <w:r w:rsidRPr="00CB6922">
              <w:rPr>
                <w:b/>
                <w:bCs/>
                <w:color w:val="1F497D" w:themeColor="text2"/>
              </w:rPr>
              <w:t xml:space="preserve">-0950841924 </w:t>
            </w:r>
            <w:hyperlink r:id="rId8" w:history="1">
              <w:r w:rsidRPr="00463495">
                <w:rPr>
                  <w:rStyle w:val="Lienhypertexte"/>
                  <w:u w:val="none"/>
                </w:rPr>
                <w:t>Alsace.syrie@gmail.com</w:t>
              </w:r>
            </w:hyperlink>
            <w:r w:rsidRPr="00463495">
              <w:t>-</w:t>
            </w:r>
            <w:r w:rsidRPr="00CA4188">
              <w:rPr>
                <w:rFonts w:ascii="Calibri" w:hAnsi="Calibri"/>
                <w:color w:val="595959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Facebook: </w:t>
            </w:r>
            <w:hyperlink r:id="rId9" w:history="1">
              <w:r w:rsidRPr="007F597F">
                <w:rPr>
                  <w:rStyle w:val="Lienhypertexte"/>
                  <w:rFonts w:ascii="Calibri" w:hAnsi="Calibri"/>
                </w:rPr>
                <w:t>www.facebook.com/Alsace.Syrie-</w:t>
              </w:r>
            </w:hyperlink>
            <w:r>
              <w:rPr>
                <w:rFonts w:ascii="Calibri" w:hAnsi="Calibri"/>
                <w:color w:val="1F497D"/>
              </w:rPr>
              <w:t xml:space="preserve"> </w:t>
            </w:r>
            <w:r>
              <w:rPr>
                <w:rFonts w:ascii="Calibri" w:hAnsi="Calibri"/>
                <w:color w:val="595959"/>
              </w:rPr>
              <w:t>Site web:</w:t>
            </w:r>
            <w:r>
              <w:rPr>
                <w:rFonts w:ascii="Calibri" w:hAnsi="Calibri"/>
                <w:color w:val="808080"/>
              </w:rPr>
              <w:t xml:space="preserve"> </w:t>
            </w:r>
            <w:hyperlink r:id="rId10" w:history="1">
              <w:r>
                <w:rPr>
                  <w:rStyle w:val="Lienhypertexte"/>
                  <w:rFonts w:ascii="Calibri" w:hAnsi="Calibri"/>
                </w:rPr>
                <w:t>www.alsace-syrie.fr</w:t>
              </w:r>
            </w:hyperlink>
          </w:p>
        </w:tc>
      </w:tr>
    </w:tbl>
    <w:p w:rsidR="00CB6922" w:rsidRDefault="00CB6922" w:rsidP="00CB6922">
      <w:pPr>
        <w:rPr>
          <w:rFonts w:ascii="Calibri" w:hAnsi="Calibri"/>
          <w:b/>
          <w:bCs/>
          <w:color w:val="1F497D"/>
        </w:rPr>
      </w:pPr>
    </w:p>
    <w:sectPr w:rsidR="00CB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3E"/>
    <w:rsid w:val="000F0763"/>
    <w:rsid w:val="0012471C"/>
    <w:rsid w:val="002224D2"/>
    <w:rsid w:val="00447EA1"/>
    <w:rsid w:val="00463495"/>
    <w:rsid w:val="006627A8"/>
    <w:rsid w:val="0067495E"/>
    <w:rsid w:val="007D503E"/>
    <w:rsid w:val="00866BBF"/>
    <w:rsid w:val="00BA57A2"/>
    <w:rsid w:val="00C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503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03E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7D503E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D503E"/>
    <w:rPr>
      <w:rFonts w:ascii="Calibri" w:hAnsi="Calibri"/>
      <w:szCs w:val="21"/>
    </w:rPr>
  </w:style>
  <w:style w:type="table" w:styleId="Grilledutableau">
    <w:name w:val="Table Grid"/>
    <w:basedOn w:val="TableauNormal"/>
    <w:uiPriority w:val="59"/>
    <w:rsid w:val="00CB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503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03E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7D503E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D503E"/>
    <w:rPr>
      <w:rFonts w:ascii="Calibri" w:hAnsi="Calibri"/>
      <w:szCs w:val="21"/>
    </w:rPr>
  </w:style>
  <w:style w:type="table" w:styleId="Grilledutableau">
    <w:name w:val="Table Grid"/>
    <w:basedOn w:val="TableauNormal"/>
    <w:uiPriority w:val="59"/>
    <w:rsid w:val="00CB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ace.syri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0D93F.121E585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lsace-syri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lsace.Syrie-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 Kussaibi</dc:creator>
  <cp:lastModifiedBy>Nazih Kussaibi</cp:lastModifiedBy>
  <cp:revision>7</cp:revision>
  <dcterms:created xsi:type="dcterms:W3CDTF">2017-04-05T07:44:00Z</dcterms:created>
  <dcterms:modified xsi:type="dcterms:W3CDTF">2017-04-05T13:25:00Z</dcterms:modified>
</cp:coreProperties>
</file>