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15" w:rsidRDefault="00AD6715" w:rsidP="00AD6715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36"/>
          <w:szCs w:val="36"/>
        </w:rPr>
      </w:pPr>
    </w:p>
    <w:p w:rsidR="00F25E9A" w:rsidRDefault="00F25E9A" w:rsidP="00AD6715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36"/>
          <w:szCs w:val="36"/>
        </w:rPr>
      </w:pPr>
      <w:r w:rsidRPr="00AD6715">
        <w:rPr>
          <w:rFonts w:asciiTheme="minorHAnsi" w:hAnsiTheme="minorHAnsi"/>
          <w:b/>
          <w:bCs/>
          <w:sz w:val="36"/>
          <w:szCs w:val="36"/>
        </w:rPr>
        <w:t>Grand Contournement Ouest de Strasbourg</w:t>
      </w:r>
    </w:p>
    <w:p w:rsidR="0092029E" w:rsidRDefault="0092029E" w:rsidP="00AD6715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  <w:r w:rsidRPr="0092029E">
        <w:rPr>
          <w:rFonts w:asciiTheme="minorHAnsi" w:hAnsiTheme="minorHAnsi"/>
          <w:b/>
          <w:bCs/>
        </w:rPr>
        <w:t>Décembre 2018</w:t>
      </w:r>
    </w:p>
    <w:p w:rsidR="0092029E" w:rsidRPr="0092029E" w:rsidRDefault="0092029E" w:rsidP="00AD6715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</w:p>
    <w:p w:rsidR="00EB28D5" w:rsidRDefault="00EB28D5" w:rsidP="005D4038">
      <w:pPr>
        <w:pStyle w:val="NormalWeb"/>
        <w:jc w:val="both"/>
        <w:rPr>
          <w:rFonts w:asciiTheme="minorHAnsi" w:hAnsiTheme="minorHAnsi"/>
          <w:b/>
          <w:bCs/>
          <w:sz w:val="40"/>
          <w:szCs w:val="40"/>
        </w:rPr>
      </w:pPr>
      <w:r w:rsidRPr="00EB28D5">
        <w:rPr>
          <w:rFonts w:asciiTheme="minorHAnsi" w:hAnsiTheme="minorHAnsi"/>
          <w:b/>
          <w:bCs/>
          <w:sz w:val="40"/>
          <w:szCs w:val="40"/>
        </w:rPr>
        <w:t>Appel national de scientifiques à Emmanuel MACRON</w:t>
      </w:r>
    </w:p>
    <w:p w:rsidR="00EB28D5" w:rsidRDefault="00EB28D5" w:rsidP="005D4038">
      <w:pPr>
        <w:pStyle w:val="NormalWeb"/>
        <w:jc w:val="both"/>
        <w:rPr>
          <w:rFonts w:asciiTheme="minorHAnsi" w:hAnsiTheme="minorHAnsi"/>
          <w:b/>
          <w:bCs/>
          <w:sz w:val="40"/>
          <w:szCs w:val="40"/>
        </w:rPr>
      </w:pPr>
    </w:p>
    <w:p w:rsidR="004359CF" w:rsidRDefault="00327454" w:rsidP="005D4038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EB28D5">
        <w:rPr>
          <w:rFonts w:asciiTheme="minorHAnsi" w:hAnsiTheme="minorHAnsi"/>
          <w:sz w:val="22"/>
          <w:szCs w:val="22"/>
        </w:rPr>
        <w:t>Entre le</w:t>
      </w:r>
      <w:r w:rsidR="00F25E9A" w:rsidRPr="00EB28D5">
        <w:rPr>
          <w:rFonts w:asciiTheme="minorHAnsi" w:hAnsiTheme="minorHAnsi"/>
          <w:sz w:val="22"/>
          <w:szCs w:val="22"/>
        </w:rPr>
        <w:t xml:space="preserve"> 22 octobre </w:t>
      </w:r>
      <w:r w:rsidRPr="00EB28D5">
        <w:rPr>
          <w:rFonts w:asciiTheme="minorHAnsi" w:hAnsiTheme="minorHAnsi"/>
          <w:sz w:val="22"/>
          <w:szCs w:val="22"/>
        </w:rPr>
        <w:t xml:space="preserve"> et le 20 novembre </w:t>
      </w:r>
      <w:r w:rsidR="00F25E9A" w:rsidRPr="00EB28D5">
        <w:rPr>
          <w:rFonts w:asciiTheme="minorHAnsi" w:hAnsiTheme="minorHAnsi"/>
          <w:sz w:val="22"/>
          <w:szCs w:val="22"/>
        </w:rPr>
        <w:t xml:space="preserve">2018, un groupe de femmes et d'hommes a </w:t>
      </w:r>
      <w:r w:rsidRPr="00EB28D5">
        <w:rPr>
          <w:rFonts w:asciiTheme="minorHAnsi" w:hAnsiTheme="minorHAnsi"/>
          <w:sz w:val="22"/>
          <w:szCs w:val="22"/>
        </w:rPr>
        <w:t>poursuivi</w:t>
      </w:r>
      <w:r w:rsidR="00F25E9A" w:rsidRPr="00327454">
        <w:rPr>
          <w:rFonts w:asciiTheme="minorHAnsi" w:hAnsiTheme="minorHAnsi"/>
          <w:sz w:val="22"/>
          <w:szCs w:val="22"/>
          <w:u w:val="single"/>
        </w:rPr>
        <w:t xml:space="preserve"> </w:t>
      </w:r>
      <w:r w:rsidR="00F25E9A" w:rsidRPr="00F25E9A">
        <w:rPr>
          <w:rFonts w:asciiTheme="minorHAnsi" w:hAnsiTheme="minorHAnsi"/>
          <w:sz w:val="22"/>
          <w:szCs w:val="22"/>
        </w:rPr>
        <w:t>une grève de la faim pour demander un moratoire sur le Grand Contournement Ouest de Strasbourg (</w:t>
      </w:r>
      <w:r w:rsidR="00A7241F">
        <w:rPr>
          <w:rFonts w:asciiTheme="minorHAnsi" w:hAnsiTheme="minorHAnsi"/>
          <w:sz w:val="22"/>
          <w:szCs w:val="22"/>
        </w:rPr>
        <w:t xml:space="preserve">GCO, </w:t>
      </w:r>
      <w:r w:rsidR="00F25E9A" w:rsidRPr="00F25E9A">
        <w:rPr>
          <w:rFonts w:asciiTheme="minorHAnsi" w:hAnsiTheme="minorHAnsi"/>
          <w:sz w:val="22"/>
          <w:szCs w:val="22"/>
        </w:rPr>
        <w:t>projet autoroutier dat</w:t>
      </w:r>
      <w:r w:rsidR="005D0DF3">
        <w:rPr>
          <w:rFonts w:asciiTheme="minorHAnsi" w:hAnsiTheme="minorHAnsi"/>
          <w:sz w:val="22"/>
          <w:szCs w:val="22"/>
        </w:rPr>
        <w:t xml:space="preserve">ant de plus de 40 ans). </w:t>
      </w:r>
      <w:r w:rsidR="005D4038">
        <w:rPr>
          <w:rFonts w:asciiTheme="minorHAnsi" w:hAnsiTheme="minorHAnsi"/>
          <w:sz w:val="22"/>
          <w:szCs w:val="22"/>
        </w:rPr>
        <w:t xml:space="preserve">Cet engagement radical </w:t>
      </w:r>
      <w:r w:rsidRPr="00EB28D5">
        <w:rPr>
          <w:rFonts w:asciiTheme="minorHAnsi" w:hAnsiTheme="minorHAnsi"/>
          <w:sz w:val="22"/>
          <w:szCs w:val="22"/>
        </w:rPr>
        <w:t>était</w:t>
      </w:r>
      <w:r w:rsidR="005D4038">
        <w:rPr>
          <w:rFonts w:asciiTheme="minorHAnsi" w:hAnsiTheme="minorHAnsi"/>
          <w:sz w:val="22"/>
          <w:szCs w:val="22"/>
        </w:rPr>
        <w:t xml:space="preserve"> fondé sur la conviction, et nous la partageons,</w:t>
      </w:r>
      <w:r w:rsidR="005D4038" w:rsidRPr="005D4038">
        <w:rPr>
          <w:rFonts w:asciiTheme="minorHAnsi" w:hAnsiTheme="minorHAnsi"/>
          <w:sz w:val="22"/>
          <w:szCs w:val="22"/>
        </w:rPr>
        <w:t xml:space="preserve"> que nous sommes dans une situation d’extrême urgence climatique et qu’il faut alerter par tous les moyens les décideurs et l’opinion publique de la nécessité d’engager des mesures </w:t>
      </w:r>
      <w:r w:rsidR="00580040">
        <w:rPr>
          <w:rFonts w:asciiTheme="minorHAnsi" w:hAnsiTheme="minorHAnsi"/>
          <w:sz w:val="22"/>
          <w:szCs w:val="22"/>
        </w:rPr>
        <w:t>rapides et inédites</w:t>
      </w:r>
      <w:r w:rsidR="005D4038" w:rsidRPr="005D4038">
        <w:rPr>
          <w:rFonts w:asciiTheme="minorHAnsi" w:hAnsiTheme="minorHAnsi"/>
          <w:sz w:val="22"/>
          <w:szCs w:val="22"/>
        </w:rPr>
        <w:t xml:space="preserve"> pour tenter d’enrayer ce mécanisme destructeur de nos conditions de vie. Le GCO, parce qu’il a vocation à devenir un « couloir à camions européen » (dixit le préfet de Région Grand Est le 21 octobre dernier), est typiquement un projet qui va exactement à l’encontre de ces enjeux.</w:t>
      </w:r>
      <w:r w:rsidR="005D4038">
        <w:rPr>
          <w:rFonts w:asciiTheme="minorHAnsi" w:hAnsiTheme="minorHAnsi"/>
          <w:sz w:val="22"/>
          <w:szCs w:val="22"/>
        </w:rPr>
        <w:t xml:space="preserve"> </w:t>
      </w:r>
      <w:r w:rsidR="005D4038" w:rsidRPr="005D4038">
        <w:rPr>
          <w:rFonts w:asciiTheme="minorHAnsi" w:hAnsiTheme="minorHAnsi"/>
          <w:sz w:val="22"/>
          <w:szCs w:val="22"/>
        </w:rPr>
        <w:t>En prétendant régler le problème local de Strasbourg, le GCO va de fait étendre et amplifier le phénomène de pollution et d’émissions de GES à l’ensemble de la plaine d’Alsace.</w:t>
      </w:r>
    </w:p>
    <w:p w:rsidR="00580040" w:rsidRPr="00580040" w:rsidRDefault="00580040" w:rsidP="00580040">
      <w:pPr>
        <w:pStyle w:val="Normal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Nous osons croire, </w:t>
      </w:r>
      <w:r w:rsidRPr="00580040">
        <w:rPr>
          <w:rFonts w:asciiTheme="minorHAnsi" w:hAnsiTheme="minorHAnsi"/>
          <w:sz w:val="22"/>
          <w:szCs w:val="22"/>
        </w:rPr>
        <w:t>Monsieur le Président</w:t>
      </w:r>
      <w:r>
        <w:rPr>
          <w:rFonts w:asciiTheme="minorHAnsi" w:hAnsiTheme="minorHAnsi"/>
          <w:sz w:val="22"/>
          <w:szCs w:val="22"/>
        </w:rPr>
        <w:t xml:space="preserve"> de la République</w:t>
      </w:r>
      <w:r w:rsidRPr="00580040">
        <w:rPr>
          <w:rFonts w:asciiTheme="minorHAnsi" w:hAnsiTheme="minorHAnsi"/>
          <w:sz w:val="22"/>
          <w:szCs w:val="22"/>
        </w:rPr>
        <w:t xml:space="preserve">, que l’engagement de citoyens qui </w:t>
      </w:r>
      <w:r w:rsidR="005635FB">
        <w:rPr>
          <w:rFonts w:asciiTheme="minorHAnsi" w:hAnsiTheme="minorHAnsi"/>
          <w:sz w:val="22"/>
          <w:szCs w:val="22"/>
        </w:rPr>
        <w:t>ont accepté de</w:t>
      </w:r>
      <w:r w:rsidRPr="00580040">
        <w:rPr>
          <w:rFonts w:asciiTheme="minorHAnsi" w:hAnsiTheme="minorHAnsi"/>
          <w:sz w:val="22"/>
          <w:szCs w:val="22"/>
        </w:rPr>
        <w:t xml:space="preserve"> mettre leur santé en danger pour porter un message qui va dans le sens de vos discours sur l’urgence climatique ne peut vous laisser indifférent.</w:t>
      </w:r>
    </w:p>
    <w:p w:rsidR="000A4B49" w:rsidRDefault="00580040" w:rsidP="00600844">
      <w:pPr>
        <w:pStyle w:val="Normal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Aussi, nous permettons-nous, Monsieur le Président de la République, </w:t>
      </w:r>
      <w:r w:rsidR="005635FB">
        <w:rPr>
          <w:rFonts w:asciiTheme="minorHAnsi" w:hAnsiTheme="minorHAnsi"/>
          <w:sz w:val="22"/>
          <w:szCs w:val="22"/>
        </w:rPr>
        <w:t xml:space="preserve">de vous demander </w:t>
      </w:r>
      <w:r>
        <w:rPr>
          <w:rFonts w:asciiTheme="minorHAnsi" w:hAnsiTheme="minorHAnsi"/>
          <w:sz w:val="22"/>
          <w:szCs w:val="22"/>
        </w:rPr>
        <w:t>d’entendre cette alerte et d’y</w:t>
      </w:r>
      <w:r w:rsidR="00F25E9A" w:rsidRPr="00F25E9A">
        <w:rPr>
          <w:rFonts w:asciiTheme="minorHAnsi" w:hAnsiTheme="minorHAnsi"/>
          <w:sz w:val="22"/>
          <w:szCs w:val="22"/>
        </w:rPr>
        <w:t xml:space="preserve"> répondre en décidant d’un moratoire sur le Grand Contournement Ouest de Strasbourg</w:t>
      </w:r>
      <w:r w:rsidR="004359CF">
        <w:rPr>
          <w:rFonts w:asciiTheme="minorHAnsi" w:hAnsiTheme="minorHAnsi"/>
          <w:sz w:val="22"/>
          <w:szCs w:val="22"/>
        </w:rPr>
        <w:t>.</w:t>
      </w:r>
    </w:p>
    <w:p w:rsidR="000A4B49" w:rsidRDefault="000A4B49" w:rsidP="00600844">
      <w:pPr>
        <w:pStyle w:val="NormalWeb"/>
        <w:jc w:val="both"/>
        <w:rPr>
          <w:rFonts w:asciiTheme="minorHAnsi" w:hAnsiTheme="minorHAnsi"/>
          <w:sz w:val="22"/>
          <w:szCs w:val="22"/>
        </w:rPr>
      </w:pPr>
    </w:p>
    <w:p w:rsidR="00F25E9A" w:rsidRDefault="00F25E9A">
      <w:pPr>
        <w:rPr>
          <w:rFonts w:asciiTheme="minorHAnsi" w:hAnsiTheme="minorHAnsi"/>
          <w:sz w:val="22"/>
          <w:szCs w:val="22"/>
        </w:rPr>
      </w:pPr>
      <w:r w:rsidRPr="00F25E9A">
        <w:rPr>
          <w:rFonts w:asciiTheme="minorHAnsi" w:hAnsiTheme="minorHAnsi"/>
          <w:sz w:val="22"/>
          <w:szCs w:val="22"/>
        </w:rPr>
        <w:t xml:space="preserve">Premiers signataires : </w:t>
      </w:r>
    </w:p>
    <w:p w:rsidR="007D50C4" w:rsidRDefault="007D50C4">
      <w:pPr>
        <w:rPr>
          <w:rFonts w:asciiTheme="minorHAnsi" w:hAnsiTheme="minorHAnsi"/>
          <w:sz w:val="22"/>
          <w:szCs w:val="22"/>
        </w:rPr>
      </w:pPr>
    </w:p>
    <w:p w:rsidR="009F3390" w:rsidRDefault="009F339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Bernard, </w:t>
      </w:r>
      <w:proofErr w:type="spellStart"/>
      <w:r w:rsidRPr="009F3390">
        <w:rPr>
          <w:rFonts w:asciiTheme="minorHAnsi" w:hAnsiTheme="minorHAnsi"/>
          <w:b/>
          <w:sz w:val="22"/>
          <w:szCs w:val="22"/>
        </w:rPr>
        <w:t>Ancori</w:t>
      </w:r>
      <w:proofErr w:type="spellEnd"/>
      <w:r w:rsidRPr="009F3390">
        <w:rPr>
          <w:rFonts w:asciiTheme="minorHAnsi" w:hAnsiTheme="minorHAnsi"/>
          <w:sz w:val="22"/>
          <w:szCs w:val="22"/>
        </w:rPr>
        <w:t>, professeur émérite</w:t>
      </w:r>
      <w:r>
        <w:rPr>
          <w:rFonts w:asciiTheme="minorHAnsi" w:hAnsiTheme="minorHAnsi"/>
          <w:sz w:val="22"/>
          <w:szCs w:val="22"/>
        </w:rPr>
        <w:t xml:space="preserve"> de</w:t>
      </w:r>
      <w:r w:rsidRPr="009F3390">
        <w:rPr>
          <w:rFonts w:asciiTheme="minorHAnsi" w:hAnsiTheme="minorHAnsi"/>
          <w:sz w:val="22"/>
          <w:szCs w:val="22"/>
        </w:rPr>
        <w:t xml:space="preserve"> philosophie et histoire des sciences, Université de Strasbourg</w:t>
      </w:r>
    </w:p>
    <w:p w:rsidR="00362390" w:rsidRDefault="00362390">
      <w:pPr>
        <w:rPr>
          <w:rFonts w:asciiTheme="minorHAnsi" w:hAnsiTheme="minorHAnsi"/>
          <w:sz w:val="22"/>
          <w:szCs w:val="22"/>
        </w:rPr>
      </w:pPr>
      <w:r w:rsidRPr="00362390">
        <w:rPr>
          <w:rFonts w:asciiTheme="minorHAnsi" w:hAnsiTheme="minorHAnsi"/>
          <w:sz w:val="22"/>
          <w:szCs w:val="22"/>
        </w:rPr>
        <w:t xml:space="preserve">Loïc </w:t>
      </w:r>
      <w:proofErr w:type="spellStart"/>
      <w:r w:rsidRPr="00362390">
        <w:rPr>
          <w:rFonts w:asciiTheme="minorHAnsi" w:hAnsiTheme="minorHAnsi"/>
          <w:b/>
          <w:sz w:val="22"/>
          <w:szCs w:val="22"/>
        </w:rPr>
        <w:t>Blondiaux</w:t>
      </w:r>
      <w:proofErr w:type="spellEnd"/>
      <w:r>
        <w:rPr>
          <w:rFonts w:asciiTheme="minorHAnsi" w:hAnsiTheme="minorHAnsi"/>
          <w:sz w:val="22"/>
          <w:szCs w:val="22"/>
        </w:rPr>
        <w:t>, p</w:t>
      </w:r>
      <w:r w:rsidRPr="00362390">
        <w:rPr>
          <w:rFonts w:asciiTheme="minorHAnsi" w:hAnsiTheme="minorHAnsi"/>
          <w:sz w:val="22"/>
          <w:szCs w:val="22"/>
        </w:rPr>
        <w:t>rofesseur de science politique</w:t>
      </w:r>
      <w:r>
        <w:rPr>
          <w:rFonts w:asciiTheme="minorHAnsi" w:hAnsiTheme="minorHAnsi"/>
          <w:sz w:val="22"/>
          <w:szCs w:val="22"/>
        </w:rPr>
        <w:t>, Université</w:t>
      </w:r>
      <w:r w:rsidRPr="00362390">
        <w:rPr>
          <w:rFonts w:asciiTheme="minorHAnsi" w:hAnsiTheme="minorHAnsi"/>
          <w:sz w:val="22"/>
          <w:szCs w:val="22"/>
        </w:rPr>
        <w:t xml:space="preserve"> de la Sorbonne (Paris I</w:t>
      </w:r>
      <w:r>
        <w:rPr>
          <w:rFonts w:asciiTheme="minorHAnsi" w:hAnsiTheme="minorHAnsi"/>
          <w:sz w:val="22"/>
          <w:szCs w:val="22"/>
        </w:rPr>
        <w:t>)</w:t>
      </w:r>
    </w:p>
    <w:p w:rsidR="00CD5B54" w:rsidRDefault="0058004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Dominique </w:t>
      </w:r>
      <w:r w:rsidRPr="003B7E70">
        <w:rPr>
          <w:rFonts w:asciiTheme="minorHAnsi" w:hAnsiTheme="minorHAnsi"/>
          <w:b/>
          <w:sz w:val="22"/>
          <w:szCs w:val="22"/>
        </w:rPr>
        <w:t>Bourg</w:t>
      </w:r>
      <w:r>
        <w:rPr>
          <w:rFonts w:asciiTheme="minorHAnsi" w:hAnsiTheme="minorHAnsi"/>
          <w:sz w:val="22"/>
          <w:szCs w:val="22"/>
        </w:rPr>
        <w:t>, professeur de philosophie, Université de Lausanne</w:t>
      </w:r>
    </w:p>
    <w:p w:rsidR="007D50C4" w:rsidRDefault="007D50C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Valérie </w:t>
      </w:r>
      <w:r w:rsidRPr="003B7E70">
        <w:rPr>
          <w:rFonts w:asciiTheme="minorHAnsi" w:hAnsiTheme="minorHAnsi"/>
          <w:b/>
          <w:sz w:val="22"/>
          <w:szCs w:val="22"/>
        </w:rPr>
        <w:t>Cabanes</w:t>
      </w:r>
      <w:r>
        <w:rPr>
          <w:rFonts w:asciiTheme="minorHAnsi" w:hAnsiTheme="minorHAnsi"/>
          <w:sz w:val="22"/>
          <w:szCs w:val="22"/>
        </w:rPr>
        <w:t>, juriste, conseillère</w:t>
      </w:r>
      <w:r w:rsidRPr="007D50C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auprès d</w:t>
      </w:r>
      <w:r w:rsidRPr="007D50C4">
        <w:rPr>
          <w:rFonts w:asciiTheme="minorHAnsi" w:hAnsiTheme="minorHAnsi"/>
          <w:sz w:val="22"/>
          <w:szCs w:val="22"/>
        </w:rPr>
        <w:t>es Nations Unies dans le cadre du programme « Vivre en harmonie avec la nature »</w:t>
      </w:r>
    </w:p>
    <w:p w:rsidR="007D50C4" w:rsidRDefault="007D50C4">
      <w:pPr>
        <w:rPr>
          <w:rFonts w:asciiTheme="minorHAnsi" w:hAnsiTheme="minorHAnsi"/>
          <w:sz w:val="22"/>
          <w:szCs w:val="22"/>
        </w:rPr>
      </w:pPr>
      <w:r w:rsidRPr="007D50C4">
        <w:rPr>
          <w:rFonts w:asciiTheme="minorHAnsi" w:hAnsiTheme="minorHAnsi"/>
          <w:sz w:val="22"/>
          <w:szCs w:val="22"/>
        </w:rPr>
        <w:t xml:space="preserve">Bernard </w:t>
      </w:r>
      <w:r w:rsidRPr="003B7E70">
        <w:rPr>
          <w:rFonts w:asciiTheme="minorHAnsi" w:hAnsiTheme="minorHAnsi"/>
          <w:b/>
          <w:sz w:val="22"/>
          <w:szCs w:val="22"/>
        </w:rPr>
        <w:t>Carrière</w:t>
      </w:r>
      <w:r w:rsidR="00737B13">
        <w:rPr>
          <w:rFonts w:asciiTheme="minorHAnsi" w:hAnsiTheme="minorHAnsi"/>
          <w:sz w:val="22"/>
          <w:szCs w:val="22"/>
        </w:rPr>
        <w:t xml:space="preserve">, </w:t>
      </w:r>
      <w:r w:rsidR="00403146">
        <w:rPr>
          <w:rFonts w:asciiTheme="minorHAnsi" w:hAnsiTheme="minorHAnsi"/>
          <w:sz w:val="22"/>
          <w:szCs w:val="22"/>
        </w:rPr>
        <w:t>p</w:t>
      </w:r>
      <w:bookmarkStart w:id="0" w:name="_GoBack"/>
      <w:bookmarkEnd w:id="0"/>
      <w:r w:rsidRPr="007D50C4">
        <w:rPr>
          <w:rFonts w:asciiTheme="minorHAnsi" w:hAnsiTheme="minorHAnsi"/>
          <w:sz w:val="22"/>
          <w:szCs w:val="22"/>
        </w:rPr>
        <w:t>rofesseur émérite de physique, Président honoraire, Université de Strasbourg</w:t>
      </w:r>
    </w:p>
    <w:p w:rsidR="00D21084" w:rsidRDefault="00D21084" w:rsidP="00D21084">
      <w:pPr>
        <w:rPr>
          <w:rFonts w:asciiTheme="minorHAnsi" w:hAnsiTheme="minorHAnsi"/>
          <w:sz w:val="22"/>
          <w:szCs w:val="22"/>
        </w:rPr>
      </w:pPr>
      <w:r w:rsidRPr="00D21084">
        <w:rPr>
          <w:rFonts w:asciiTheme="minorHAnsi" w:hAnsiTheme="minorHAnsi"/>
          <w:sz w:val="22"/>
          <w:szCs w:val="22"/>
        </w:rPr>
        <w:t xml:space="preserve">Johann </w:t>
      </w:r>
      <w:proofErr w:type="spellStart"/>
      <w:r w:rsidRPr="003B7E70">
        <w:rPr>
          <w:rFonts w:asciiTheme="minorHAnsi" w:hAnsiTheme="minorHAnsi"/>
          <w:b/>
          <w:sz w:val="22"/>
          <w:szCs w:val="22"/>
        </w:rPr>
        <w:t>Chapoutot</w:t>
      </w:r>
      <w:proofErr w:type="spellEnd"/>
      <w:r w:rsidR="00403146">
        <w:rPr>
          <w:rFonts w:asciiTheme="minorHAnsi" w:hAnsiTheme="minorHAnsi"/>
          <w:sz w:val="22"/>
          <w:szCs w:val="22"/>
        </w:rPr>
        <w:t>, p</w:t>
      </w:r>
      <w:r>
        <w:rPr>
          <w:rFonts w:asciiTheme="minorHAnsi" w:hAnsiTheme="minorHAnsi"/>
          <w:sz w:val="22"/>
          <w:szCs w:val="22"/>
        </w:rPr>
        <w:t>rofesseur d’</w:t>
      </w:r>
      <w:r w:rsidRPr="00D21084">
        <w:rPr>
          <w:rFonts w:asciiTheme="minorHAnsi" w:hAnsiTheme="minorHAnsi"/>
          <w:sz w:val="22"/>
          <w:szCs w:val="22"/>
        </w:rPr>
        <w:t>histoire contemporaine à La Sorbonne (Sorbonne université)</w:t>
      </w:r>
    </w:p>
    <w:p w:rsidR="00076107" w:rsidRDefault="00076107" w:rsidP="00D21084">
      <w:pPr>
        <w:rPr>
          <w:rFonts w:asciiTheme="minorHAnsi" w:hAnsiTheme="minorHAnsi"/>
          <w:sz w:val="22"/>
          <w:szCs w:val="22"/>
        </w:rPr>
      </w:pPr>
      <w:r w:rsidRPr="00076107">
        <w:rPr>
          <w:rFonts w:asciiTheme="minorHAnsi" w:hAnsiTheme="minorHAnsi"/>
          <w:sz w:val="22"/>
          <w:szCs w:val="22"/>
        </w:rPr>
        <w:t xml:space="preserve">Marie-Anne </w:t>
      </w:r>
      <w:proofErr w:type="spellStart"/>
      <w:r w:rsidRPr="00076107">
        <w:rPr>
          <w:rFonts w:asciiTheme="minorHAnsi" w:hAnsiTheme="minorHAnsi"/>
          <w:b/>
          <w:sz w:val="22"/>
          <w:szCs w:val="22"/>
        </w:rPr>
        <w:t>Cohendet</w:t>
      </w:r>
      <w:proofErr w:type="spellEnd"/>
      <w:r>
        <w:rPr>
          <w:rFonts w:asciiTheme="minorHAnsi" w:hAnsiTheme="minorHAnsi"/>
          <w:sz w:val="22"/>
          <w:szCs w:val="22"/>
        </w:rPr>
        <w:t>, professeur de droit public et constitutionaliste, Paris 1</w:t>
      </w:r>
    </w:p>
    <w:p w:rsidR="003979EA" w:rsidRDefault="003979EA" w:rsidP="00D2108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Patrick </w:t>
      </w:r>
      <w:proofErr w:type="spellStart"/>
      <w:r w:rsidRPr="003B7E70">
        <w:rPr>
          <w:rFonts w:asciiTheme="minorHAnsi" w:hAnsiTheme="minorHAnsi"/>
          <w:b/>
          <w:sz w:val="22"/>
          <w:szCs w:val="22"/>
        </w:rPr>
        <w:t>Criqui</w:t>
      </w:r>
      <w:proofErr w:type="spellEnd"/>
      <w:r>
        <w:rPr>
          <w:rFonts w:asciiTheme="minorHAnsi" w:hAnsiTheme="minorHAnsi"/>
          <w:sz w:val="22"/>
          <w:szCs w:val="22"/>
        </w:rPr>
        <w:t>, économiste, directeur de recherches émérite CNRS, Grenoble</w:t>
      </w:r>
    </w:p>
    <w:p w:rsidR="0092029E" w:rsidRDefault="0092029E" w:rsidP="00D2108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Philippe </w:t>
      </w:r>
      <w:proofErr w:type="spellStart"/>
      <w:r w:rsidRPr="0092029E">
        <w:rPr>
          <w:rFonts w:asciiTheme="minorHAnsi" w:hAnsiTheme="minorHAnsi"/>
          <w:b/>
          <w:sz w:val="22"/>
          <w:szCs w:val="22"/>
        </w:rPr>
        <w:t>Cury</w:t>
      </w:r>
      <w:proofErr w:type="spellEnd"/>
      <w:r>
        <w:rPr>
          <w:rFonts w:asciiTheme="minorHAnsi" w:hAnsiTheme="minorHAnsi"/>
          <w:sz w:val="22"/>
          <w:szCs w:val="22"/>
        </w:rPr>
        <w:t xml:space="preserve">, océanographe, </w:t>
      </w:r>
      <w:r w:rsidR="00403146">
        <w:rPr>
          <w:rFonts w:asciiTheme="minorHAnsi" w:hAnsiTheme="minorHAnsi"/>
          <w:sz w:val="22"/>
          <w:szCs w:val="22"/>
        </w:rPr>
        <w:t>d</w:t>
      </w:r>
      <w:r w:rsidRPr="0092029E">
        <w:rPr>
          <w:rFonts w:asciiTheme="minorHAnsi" w:hAnsiTheme="minorHAnsi"/>
          <w:sz w:val="22"/>
          <w:szCs w:val="22"/>
        </w:rPr>
        <w:t>irecteur de Recherche à l’IRD</w:t>
      </w:r>
    </w:p>
    <w:p w:rsidR="000D4AC3" w:rsidRDefault="000D4AC3" w:rsidP="00D2108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Marc </w:t>
      </w:r>
      <w:proofErr w:type="spellStart"/>
      <w:r w:rsidRPr="003B7E70">
        <w:rPr>
          <w:rFonts w:asciiTheme="minorHAnsi" w:hAnsiTheme="minorHAnsi"/>
          <w:b/>
          <w:sz w:val="22"/>
          <w:szCs w:val="22"/>
        </w:rPr>
        <w:t>Dufumier</w:t>
      </w:r>
      <w:proofErr w:type="spellEnd"/>
      <w:r>
        <w:rPr>
          <w:rFonts w:asciiTheme="minorHAnsi" w:hAnsiTheme="minorHAnsi"/>
          <w:sz w:val="22"/>
          <w:szCs w:val="22"/>
        </w:rPr>
        <w:t xml:space="preserve">, agronome, professeur émérite, </w:t>
      </w:r>
      <w:proofErr w:type="spellStart"/>
      <w:r>
        <w:rPr>
          <w:rFonts w:asciiTheme="minorHAnsi" w:hAnsiTheme="minorHAnsi"/>
          <w:sz w:val="22"/>
          <w:szCs w:val="22"/>
        </w:rPr>
        <w:t>AgroParisTech</w:t>
      </w:r>
      <w:proofErr w:type="spellEnd"/>
    </w:p>
    <w:p w:rsidR="00EB28D5" w:rsidRDefault="00EB28D5" w:rsidP="00D21084">
      <w:pPr>
        <w:rPr>
          <w:rFonts w:asciiTheme="minorHAnsi" w:hAnsiTheme="minorHAnsi"/>
          <w:sz w:val="22"/>
          <w:szCs w:val="22"/>
        </w:rPr>
      </w:pPr>
      <w:r w:rsidRPr="00EB28D5">
        <w:rPr>
          <w:rFonts w:asciiTheme="minorHAnsi" w:hAnsiTheme="minorHAnsi"/>
          <w:sz w:val="22"/>
          <w:szCs w:val="22"/>
        </w:rPr>
        <w:t xml:space="preserve">Jeanne </w:t>
      </w:r>
      <w:proofErr w:type="spellStart"/>
      <w:r w:rsidRPr="00EB28D5">
        <w:rPr>
          <w:rFonts w:asciiTheme="minorHAnsi" w:hAnsiTheme="minorHAnsi"/>
          <w:b/>
          <w:sz w:val="22"/>
          <w:szCs w:val="22"/>
        </w:rPr>
        <w:t>Fagnani</w:t>
      </w:r>
      <w:proofErr w:type="spellEnd"/>
      <w:r w:rsidRPr="00EB28D5">
        <w:rPr>
          <w:rFonts w:asciiTheme="minorHAnsi" w:hAnsiTheme="minorHAnsi"/>
          <w:sz w:val="22"/>
          <w:szCs w:val="22"/>
        </w:rPr>
        <w:t>, sociologue, directrice de recherche honoraire au CNRS</w:t>
      </w:r>
    </w:p>
    <w:p w:rsidR="007D50C4" w:rsidRDefault="007D50C4" w:rsidP="007D50C4">
      <w:pPr>
        <w:rPr>
          <w:rFonts w:asciiTheme="minorHAnsi" w:hAnsiTheme="minorHAnsi"/>
          <w:sz w:val="22"/>
          <w:szCs w:val="22"/>
        </w:rPr>
      </w:pPr>
      <w:r w:rsidRPr="007D50C4">
        <w:rPr>
          <w:rFonts w:asciiTheme="minorHAnsi" w:hAnsiTheme="minorHAnsi"/>
          <w:sz w:val="22"/>
          <w:szCs w:val="22"/>
        </w:rPr>
        <w:t xml:space="preserve">Jean-Michel </w:t>
      </w:r>
      <w:proofErr w:type="spellStart"/>
      <w:r w:rsidRPr="003B7E70">
        <w:rPr>
          <w:rFonts w:asciiTheme="minorHAnsi" w:hAnsiTheme="minorHAnsi"/>
          <w:b/>
          <w:sz w:val="22"/>
          <w:szCs w:val="22"/>
        </w:rPr>
        <w:t>Fourniau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r w:rsidR="00403146">
        <w:rPr>
          <w:rFonts w:asciiTheme="minorHAnsi" w:hAnsiTheme="minorHAnsi"/>
          <w:sz w:val="22"/>
          <w:szCs w:val="22"/>
        </w:rPr>
        <w:t>d</w:t>
      </w:r>
      <w:r w:rsidRPr="007D50C4">
        <w:rPr>
          <w:rFonts w:asciiTheme="minorHAnsi" w:hAnsiTheme="minorHAnsi"/>
          <w:sz w:val="22"/>
          <w:szCs w:val="22"/>
        </w:rPr>
        <w:t>irecteur de recherche à l'Institut français des sciences et des technologies des transports, de l'aménagement et des réseaux (IFSTTAR)</w:t>
      </w:r>
    </w:p>
    <w:p w:rsidR="003979EA" w:rsidRDefault="003979EA" w:rsidP="007D50C4">
      <w:pPr>
        <w:rPr>
          <w:rFonts w:asciiTheme="minorHAnsi" w:hAnsiTheme="minorHAnsi"/>
          <w:sz w:val="22"/>
          <w:szCs w:val="22"/>
        </w:rPr>
      </w:pPr>
      <w:r w:rsidRPr="003979EA">
        <w:rPr>
          <w:rFonts w:asciiTheme="minorHAnsi" w:hAnsiTheme="minorHAnsi"/>
          <w:sz w:val="22"/>
          <w:szCs w:val="22"/>
        </w:rPr>
        <w:t xml:space="preserve">Jean-Baptiste </w:t>
      </w:r>
      <w:proofErr w:type="spellStart"/>
      <w:r w:rsidRPr="003B7E70">
        <w:rPr>
          <w:rFonts w:asciiTheme="minorHAnsi" w:hAnsiTheme="minorHAnsi"/>
          <w:b/>
          <w:sz w:val="22"/>
          <w:szCs w:val="22"/>
        </w:rPr>
        <w:t>Fressoz</w:t>
      </w:r>
      <w:proofErr w:type="spellEnd"/>
      <w:r>
        <w:rPr>
          <w:rFonts w:asciiTheme="minorHAnsi" w:hAnsiTheme="minorHAnsi"/>
          <w:sz w:val="22"/>
          <w:szCs w:val="22"/>
        </w:rPr>
        <w:t xml:space="preserve">, historien des sciences, CNRS, EHESS, Paris </w:t>
      </w:r>
    </w:p>
    <w:p w:rsidR="00D21084" w:rsidRDefault="00D21084" w:rsidP="007D50C4">
      <w:pPr>
        <w:rPr>
          <w:rFonts w:asciiTheme="minorHAnsi" w:hAnsiTheme="minorHAnsi"/>
          <w:sz w:val="22"/>
          <w:szCs w:val="22"/>
        </w:rPr>
      </w:pPr>
      <w:r w:rsidRPr="00D21084">
        <w:rPr>
          <w:rFonts w:asciiTheme="minorHAnsi" w:hAnsiTheme="minorHAnsi"/>
          <w:sz w:val="22"/>
          <w:szCs w:val="22"/>
        </w:rPr>
        <w:t xml:space="preserve">Nathalie </w:t>
      </w:r>
      <w:proofErr w:type="spellStart"/>
      <w:r w:rsidRPr="003B7E70">
        <w:rPr>
          <w:rFonts w:asciiTheme="minorHAnsi" w:hAnsiTheme="minorHAnsi"/>
          <w:b/>
          <w:sz w:val="22"/>
          <w:szCs w:val="22"/>
        </w:rPr>
        <w:t>Frogneux</w:t>
      </w:r>
      <w:proofErr w:type="spellEnd"/>
      <w:r w:rsidRPr="00D21084">
        <w:rPr>
          <w:rFonts w:asciiTheme="minorHAnsi" w:hAnsiTheme="minorHAnsi"/>
          <w:sz w:val="22"/>
          <w:szCs w:val="22"/>
        </w:rPr>
        <w:t xml:space="preserve">, </w:t>
      </w:r>
      <w:r w:rsidR="00403146">
        <w:rPr>
          <w:rFonts w:asciiTheme="minorHAnsi" w:hAnsiTheme="minorHAnsi"/>
          <w:sz w:val="22"/>
          <w:szCs w:val="22"/>
        </w:rPr>
        <w:t>professeure de p</w:t>
      </w:r>
      <w:r w:rsidRPr="00D21084">
        <w:rPr>
          <w:rFonts w:asciiTheme="minorHAnsi" w:hAnsiTheme="minorHAnsi"/>
          <w:sz w:val="22"/>
          <w:szCs w:val="22"/>
        </w:rPr>
        <w:t>hilosophie, UC</w:t>
      </w:r>
      <w:r w:rsidR="0040314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L</w:t>
      </w:r>
      <w:r w:rsidRPr="00D21084">
        <w:rPr>
          <w:rFonts w:asciiTheme="minorHAnsi" w:hAnsiTheme="minorHAnsi"/>
          <w:sz w:val="22"/>
          <w:szCs w:val="22"/>
        </w:rPr>
        <w:t xml:space="preserve">ouvain, Louvain-la-Neuve, </w:t>
      </w:r>
      <w:r w:rsidR="00362390">
        <w:rPr>
          <w:rFonts w:asciiTheme="minorHAnsi" w:hAnsiTheme="minorHAnsi"/>
          <w:sz w:val="22"/>
          <w:szCs w:val="22"/>
        </w:rPr>
        <w:t>Belgique</w:t>
      </w:r>
    </w:p>
    <w:p w:rsidR="00362390" w:rsidRDefault="00362390" w:rsidP="007D50C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Jean </w:t>
      </w:r>
      <w:proofErr w:type="spellStart"/>
      <w:r w:rsidRPr="00362390">
        <w:rPr>
          <w:rFonts w:asciiTheme="minorHAnsi" w:hAnsiTheme="minorHAnsi"/>
          <w:b/>
          <w:sz w:val="22"/>
          <w:szCs w:val="22"/>
        </w:rPr>
        <w:t>Gadrey</w:t>
      </w:r>
      <w:proofErr w:type="spellEnd"/>
      <w:r>
        <w:rPr>
          <w:rFonts w:asciiTheme="minorHAnsi" w:hAnsiTheme="minorHAnsi"/>
          <w:sz w:val="22"/>
          <w:szCs w:val="22"/>
        </w:rPr>
        <w:t>, professeur honoraire d'économie,  U</w:t>
      </w:r>
      <w:r w:rsidRPr="00362390">
        <w:rPr>
          <w:rFonts w:asciiTheme="minorHAnsi" w:hAnsiTheme="minorHAnsi"/>
          <w:sz w:val="22"/>
          <w:szCs w:val="22"/>
        </w:rPr>
        <w:t>niversité de Lille</w:t>
      </w:r>
    </w:p>
    <w:p w:rsidR="003979EA" w:rsidRPr="007D50C4" w:rsidRDefault="003979EA" w:rsidP="007D50C4">
      <w:pPr>
        <w:rPr>
          <w:rFonts w:asciiTheme="minorHAnsi" w:hAnsiTheme="minorHAnsi"/>
          <w:sz w:val="22"/>
          <w:szCs w:val="22"/>
        </w:rPr>
      </w:pPr>
      <w:r w:rsidRPr="003979EA">
        <w:rPr>
          <w:rFonts w:asciiTheme="minorHAnsi" w:hAnsiTheme="minorHAnsi"/>
          <w:sz w:val="22"/>
          <w:szCs w:val="22"/>
        </w:rPr>
        <w:t xml:space="preserve">Gaël </w:t>
      </w:r>
      <w:r w:rsidRPr="003B7E70">
        <w:rPr>
          <w:rFonts w:asciiTheme="minorHAnsi" w:hAnsiTheme="minorHAnsi"/>
          <w:b/>
          <w:sz w:val="22"/>
          <w:szCs w:val="22"/>
        </w:rPr>
        <w:t>Giraud</w:t>
      </w:r>
      <w:r>
        <w:rPr>
          <w:rFonts w:asciiTheme="minorHAnsi" w:hAnsiTheme="minorHAnsi"/>
          <w:sz w:val="22"/>
          <w:szCs w:val="22"/>
        </w:rPr>
        <w:t xml:space="preserve">, économiste, </w:t>
      </w:r>
      <w:r w:rsidRPr="003979EA">
        <w:rPr>
          <w:rFonts w:asciiTheme="minorHAnsi" w:hAnsiTheme="minorHAnsi"/>
          <w:sz w:val="22"/>
          <w:szCs w:val="22"/>
        </w:rPr>
        <w:t>professeur affilié à ESCP Europe</w:t>
      </w:r>
      <w:r>
        <w:rPr>
          <w:rFonts w:asciiTheme="minorHAnsi" w:hAnsiTheme="minorHAnsi"/>
          <w:sz w:val="22"/>
          <w:szCs w:val="22"/>
        </w:rPr>
        <w:t xml:space="preserve"> et </w:t>
      </w:r>
      <w:r w:rsidRPr="003979EA">
        <w:rPr>
          <w:rFonts w:asciiTheme="minorHAnsi" w:hAnsiTheme="minorHAnsi"/>
          <w:sz w:val="22"/>
          <w:szCs w:val="22"/>
        </w:rPr>
        <w:t>à l’université catholique de Louvain</w:t>
      </w:r>
    </w:p>
    <w:p w:rsidR="007D50C4" w:rsidRDefault="007D50C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Pierre-Henri </w:t>
      </w:r>
      <w:proofErr w:type="spellStart"/>
      <w:r w:rsidRPr="003B7E70">
        <w:rPr>
          <w:rFonts w:asciiTheme="minorHAnsi" w:hAnsiTheme="minorHAnsi"/>
          <w:b/>
          <w:sz w:val="22"/>
          <w:szCs w:val="22"/>
        </w:rPr>
        <w:t>Gouyon</w:t>
      </w:r>
      <w:proofErr w:type="spellEnd"/>
      <w:r>
        <w:rPr>
          <w:rFonts w:asciiTheme="minorHAnsi" w:hAnsiTheme="minorHAnsi"/>
          <w:sz w:val="22"/>
          <w:szCs w:val="22"/>
        </w:rPr>
        <w:t xml:space="preserve">, biologiste, </w:t>
      </w:r>
      <w:r w:rsidR="00403146">
        <w:rPr>
          <w:rFonts w:asciiTheme="minorHAnsi" w:hAnsiTheme="minorHAnsi"/>
          <w:sz w:val="22"/>
          <w:szCs w:val="22"/>
        </w:rPr>
        <w:t>p</w:t>
      </w:r>
      <w:r w:rsidRPr="007D50C4">
        <w:rPr>
          <w:rFonts w:asciiTheme="minorHAnsi" w:hAnsiTheme="minorHAnsi"/>
          <w:sz w:val="22"/>
          <w:szCs w:val="22"/>
        </w:rPr>
        <w:t>rofesseur au Muséum National d'Histoire Naturelle</w:t>
      </w:r>
    </w:p>
    <w:p w:rsidR="00D21084" w:rsidRDefault="00D21084" w:rsidP="00D21084">
      <w:pPr>
        <w:rPr>
          <w:rFonts w:asciiTheme="minorHAnsi" w:hAnsiTheme="minorHAnsi"/>
          <w:sz w:val="22"/>
          <w:szCs w:val="22"/>
        </w:rPr>
      </w:pPr>
      <w:r w:rsidRPr="00D21084">
        <w:rPr>
          <w:rFonts w:asciiTheme="minorHAnsi" w:hAnsiTheme="minorHAnsi"/>
          <w:sz w:val="22"/>
          <w:szCs w:val="22"/>
        </w:rPr>
        <w:t xml:space="preserve">Gérald </w:t>
      </w:r>
      <w:r w:rsidRPr="003B7E70">
        <w:rPr>
          <w:rFonts w:asciiTheme="minorHAnsi" w:hAnsiTheme="minorHAnsi"/>
          <w:b/>
          <w:sz w:val="22"/>
          <w:szCs w:val="22"/>
        </w:rPr>
        <w:t>Hess</w:t>
      </w:r>
      <w:r>
        <w:rPr>
          <w:rFonts w:asciiTheme="minorHAnsi" w:hAnsiTheme="minorHAnsi"/>
          <w:sz w:val="22"/>
          <w:szCs w:val="22"/>
        </w:rPr>
        <w:t xml:space="preserve">, </w:t>
      </w:r>
      <w:r w:rsidR="00403146">
        <w:rPr>
          <w:rFonts w:asciiTheme="minorHAnsi" w:hAnsiTheme="minorHAnsi"/>
          <w:sz w:val="22"/>
          <w:szCs w:val="22"/>
        </w:rPr>
        <w:t xml:space="preserve">MER en </w:t>
      </w:r>
      <w:r w:rsidRPr="00D21084">
        <w:rPr>
          <w:rFonts w:asciiTheme="minorHAnsi" w:hAnsiTheme="minorHAnsi"/>
          <w:sz w:val="22"/>
          <w:szCs w:val="22"/>
        </w:rPr>
        <w:t>éthique et philosophie de l’environnement</w:t>
      </w:r>
      <w:r>
        <w:rPr>
          <w:rFonts w:asciiTheme="minorHAnsi" w:hAnsiTheme="minorHAnsi"/>
          <w:sz w:val="22"/>
          <w:szCs w:val="22"/>
        </w:rPr>
        <w:t>, Université de Lausanne</w:t>
      </w:r>
    </w:p>
    <w:p w:rsidR="008977F2" w:rsidRDefault="008977F2" w:rsidP="008977F2">
      <w:pPr>
        <w:rPr>
          <w:rFonts w:asciiTheme="minorHAnsi" w:hAnsiTheme="minorHAnsi"/>
          <w:sz w:val="22"/>
          <w:szCs w:val="22"/>
        </w:rPr>
      </w:pPr>
      <w:r w:rsidRPr="008977F2">
        <w:rPr>
          <w:rFonts w:asciiTheme="minorHAnsi" w:hAnsiTheme="minorHAnsi"/>
          <w:sz w:val="22"/>
          <w:szCs w:val="22"/>
        </w:rPr>
        <w:t xml:space="preserve">François </w:t>
      </w:r>
      <w:proofErr w:type="spellStart"/>
      <w:r w:rsidRPr="003B7E70">
        <w:rPr>
          <w:rFonts w:asciiTheme="minorHAnsi" w:hAnsiTheme="minorHAnsi"/>
          <w:b/>
          <w:sz w:val="22"/>
          <w:szCs w:val="22"/>
        </w:rPr>
        <w:t>Jarrige</w:t>
      </w:r>
      <w:proofErr w:type="spellEnd"/>
      <w:r w:rsidRPr="008977F2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3B7E70">
        <w:rPr>
          <w:rFonts w:asciiTheme="minorHAnsi" w:hAnsiTheme="minorHAnsi"/>
          <w:sz w:val="22"/>
          <w:szCs w:val="22"/>
        </w:rPr>
        <w:t>h</w:t>
      </w:r>
      <w:r w:rsidRPr="008977F2">
        <w:rPr>
          <w:rFonts w:asciiTheme="minorHAnsi" w:hAnsiTheme="minorHAnsi"/>
          <w:sz w:val="22"/>
          <w:szCs w:val="22"/>
        </w:rPr>
        <w:t>istorien, Université de Bourgogne,</w:t>
      </w:r>
    </w:p>
    <w:p w:rsidR="004A3068" w:rsidRDefault="004A306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Jean </w:t>
      </w:r>
      <w:proofErr w:type="spellStart"/>
      <w:r w:rsidRPr="003B7E70">
        <w:rPr>
          <w:rFonts w:asciiTheme="minorHAnsi" w:hAnsiTheme="minorHAnsi"/>
          <w:b/>
          <w:sz w:val="22"/>
          <w:szCs w:val="22"/>
        </w:rPr>
        <w:t>Jouzel</w:t>
      </w:r>
      <w:proofErr w:type="spellEnd"/>
      <w:r>
        <w:rPr>
          <w:rFonts w:asciiTheme="minorHAnsi" w:hAnsiTheme="minorHAnsi"/>
          <w:sz w:val="22"/>
          <w:szCs w:val="22"/>
        </w:rPr>
        <w:t>, climatologue, membre de l’Académie des sciences</w:t>
      </w:r>
    </w:p>
    <w:p w:rsidR="00D21084" w:rsidRDefault="00D21084" w:rsidP="00D21084">
      <w:pPr>
        <w:rPr>
          <w:rFonts w:asciiTheme="minorHAnsi" w:hAnsiTheme="minorHAnsi"/>
          <w:sz w:val="22"/>
          <w:szCs w:val="22"/>
        </w:rPr>
      </w:pPr>
      <w:r w:rsidRPr="00D21084">
        <w:rPr>
          <w:rFonts w:asciiTheme="minorHAnsi" w:hAnsiTheme="minorHAnsi"/>
          <w:sz w:val="22"/>
          <w:szCs w:val="22"/>
        </w:rPr>
        <w:t xml:space="preserve">Alain </w:t>
      </w:r>
      <w:proofErr w:type="spellStart"/>
      <w:r w:rsidRPr="003B7E70">
        <w:rPr>
          <w:rFonts w:asciiTheme="minorHAnsi" w:hAnsiTheme="minorHAnsi"/>
          <w:b/>
          <w:sz w:val="22"/>
          <w:szCs w:val="22"/>
        </w:rPr>
        <w:t>Karsenty</w:t>
      </w:r>
      <w:proofErr w:type="spellEnd"/>
      <w:r w:rsidR="00403146">
        <w:rPr>
          <w:rFonts w:asciiTheme="minorHAnsi" w:hAnsiTheme="minorHAnsi"/>
          <w:sz w:val="22"/>
          <w:szCs w:val="22"/>
        </w:rPr>
        <w:t>, chercheur en</w:t>
      </w:r>
      <w:r w:rsidRPr="00D21084">
        <w:rPr>
          <w:rFonts w:asciiTheme="minorHAnsi" w:hAnsiTheme="minorHAnsi"/>
          <w:sz w:val="22"/>
          <w:szCs w:val="22"/>
        </w:rPr>
        <w:t xml:space="preserve"> </w:t>
      </w:r>
      <w:r w:rsidR="00403146">
        <w:rPr>
          <w:rFonts w:asciiTheme="minorHAnsi" w:hAnsiTheme="minorHAnsi"/>
          <w:sz w:val="22"/>
          <w:szCs w:val="22"/>
        </w:rPr>
        <w:t>é</w:t>
      </w:r>
      <w:r w:rsidRPr="00D21084">
        <w:rPr>
          <w:rFonts w:asciiTheme="minorHAnsi" w:hAnsiTheme="minorHAnsi"/>
          <w:sz w:val="22"/>
          <w:szCs w:val="22"/>
        </w:rPr>
        <w:t>conomie de l’environnement</w:t>
      </w:r>
      <w:r>
        <w:rPr>
          <w:rFonts w:asciiTheme="minorHAnsi" w:hAnsiTheme="minorHAnsi"/>
          <w:sz w:val="22"/>
          <w:szCs w:val="22"/>
        </w:rPr>
        <w:t xml:space="preserve">, </w:t>
      </w:r>
      <w:r w:rsidRPr="00D21084">
        <w:rPr>
          <w:rFonts w:asciiTheme="minorHAnsi" w:hAnsiTheme="minorHAnsi"/>
          <w:sz w:val="22"/>
          <w:szCs w:val="22"/>
        </w:rPr>
        <w:t xml:space="preserve">CIRAD, Département "Environnements et Sociétés", </w:t>
      </w:r>
      <w:r>
        <w:rPr>
          <w:rFonts w:asciiTheme="minorHAnsi" w:hAnsiTheme="minorHAnsi"/>
          <w:sz w:val="22"/>
          <w:szCs w:val="22"/>
        </w:rPr>
        <w:t>Montpellier</w:t>
      </w:r>
    </w:p>
    <w:p w:rsidR="003979EA" w:rsidRDefault="003979EA" w:rsidP="00D21084">
      <w:pPr>
        <w:rPr>
          <w:rFonts w:asciiTheme="minorHAnsi" w:hAnsiTheme="minorHAnsi"/>
          <w:sz w:val="22"/>
          <w:szCs w:val="22"/>
        </w:rPr>
      </w:pPr>
      <w:r w:rsidRPr="003979EA">
        <w:rPr>
          <w:rFonts w:asciiTheme="minorHAnsi" w:hAnsiTheme="minorHAnsi"/>
          <w:sz w:val="22"/>
          <w:szCs w:val="22"/>
        </w:rPr>
        <w:t xml:space="preserve">Marc </w:t>
      </w:r>
      <w:proofErr w:type="spellStart"/>
      <w:r w:rsidRPr="003B7E70">
        <w:rPr>
          <w:rFonts w:asciiTheme="minorHAnsi" w:hAnsiTheme="minorHAnsi"/>
          <w:b/>
          <w:sz w:val="22"/>
          <w:szCs w:val="22"/>
        </w:rPr>
        <w:t>Lachieze</w:t>
      </w:r>
      <w:proofErr w:type="spellEnd"/>
      <w:r w:rsidRPr="003B7E70">
        <w:rPr>
          <w:rFonts w:asciiTheme="minorHAnsi" w:hAnsiTheme="minorHAnsi"/>
          <w:b/>
          <w:sz w:val="22"/>
          <w:szCs w:val="22"/>
        </w:rPr>
        <w:t xml:space="preserve"> Rey</w:t>
      </w:r>
      <w:r>
        <w:rPr>
          <w:rFonts w:asciiTheme="minorHAnsi" w:hAnsiTheme="minorHAnsi"/>
          <w:sz w:val="22"/>
          <w:szCs w:val="22"/>
        </w:rPr>
        <w:t xml:space="preserve">, astrophysicien, </w:t>
      </w:r>
      <w:r w:rsidRPr="003979EA">
        <w:rPr>
          <w:rFonts w:asciiTheme="minorHAnsi" w:hAnsiTheme="minorHAnsi"/>
          <w:sz w:val="22"/>
          <w:szCs w:val="22"/>
        </w:rPr>
        <w:t>directeur de recherche au CNRS</w:t>
      </w:r>
      <w:r>
        <w:rPr>
          <w:rFonts w:asciiTheme="minorHAnsi" w:hAnsiTheme="minorHAnsi"/>
          <w:sz w:val="22"/>
          <w:szCs w:val="22"/>
        </w:rPr>
        <w:t>, Paris</w:t>
      </w:r>
    </w:p>
    <w:p w:rsidR="00076107" w:rsidRDefault="00076107" w:rsidP="00D2108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Yvon </w:t>
      </w:r>
      <w:r w:rsidRPr="00076107">
        <w:rPr>
          <w:rFonts w:asciiTheme="minorHAnsi" w:hAnsiTheme="minorHAnsi"/>
          <w:b/>
          <w:sz w:val="22"/>
          <w:szCs w:val="22"/>
        </w:rPr>
        <w:t xml:space="preserve">Le </w:t>
      </w:r>
      <w:proofErr w:type="spellStart"/>
      <w:r w:rsidRPr="00076107">
        <w:rPr>
          <w:rFonts w:asciiTheme="minorHAnsi" w:hAnsiTheme="minorHAnsi"/>
          <w:b/>
          <w:sz w:val="22"/>
          <w:szCs w:val="22"/>
        </w:rPr>
        <w:t>Maho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écophysiologiste</w:t>
      </w:r>
      <w:proofErr w:type="spellEnd"/>
      <w:r>
        <w:rPr>
          <w:rFonts w:asciiTheme="minorHAnsi" w:hAnsiTheme="minorHAnsi"/>
          <w:sz w:val="22"/>
          <w:szCs w:val="22"/>
        </w:rPr>
        <w:t xml:space="preserve">, directeur de recherche au CNRS, Strasbourg, </w:t>
      </w:r>
      <w:r w:rsidRPr="00076107">
        <w:rPr>
          <w:rFonts w:asciiTheme="minorHAnsi" w:hAnsiTheme="minorHAnsi"/>
          <w:sz w:val="22"/>
          <w:szCs w:val="22"/>
        </w:rPr>
        <w:t xml:space="preserve">Président du Conseil Scientifique du Patrimoine Naturel et de la Biodiversité auprès du Ministre de l’Ecologie </w:t>
      </w:r>
    </w:p>
    <w:p w:rsidR="000D4AC3" w:rsidRDefault="000D4AC3" w:rsidP="00D21084">
      <w:pPr>
        <w:rPr>
          <w:rFonts w:asciiTheme="minorHAnsi" w:hAnsiTheme="minorHAnsi"/>
          <w:sz w:val="22"/>
          <w:szCs w:val="22"/>
        </w:rPr>
      </w:pPr>
      <w:r w:rsidRPr="000D4AC3">
        <w:rPr>
          <w:rFonts w:asciiTheme="minorHAnsi" w:hAnsiTheme="minorHAnsi"/>
          <w:sz w:val="22"/>
          <w:szCs w:val="22"/>
        </w:rPr>
        <w:t xml:space="preserve">Jean-Dominique </w:t>
      </w:r>
      <w:proofErr w:type="spellStart"/>
      <w:r w:rsidRPr="003B7E70">
        <w:rPr>
          <w:rFonts w:asciiTheme="minorHAnsi" w:hAnsiTheme="minorHAnsi"/>
          <w:b/>
          <w:sz w:val="22"/>
          <w:szCs w:val="22"/>
        </w:rPr>
        <w:t>Lebreton</w:t>
      </w:r>
      <w:proofErr w:type="spellEnd"/>
      <w:r>
        <w:rPr>
          <w:rFonts w:asciiTheme="minorHAnsi" w:hAnsiTheme="minorHAnsi"/>
          <w:sz w:val="22"/>
          <w:szCs w:val="22"/>
        </w:rPr>
        <w:t>, biologiste, directeur de recherches CNRS, Montpellier, Membre de l’Académie des sciences</w:t>
      </w:r>
    </w:p>
    <w:p w:rsidR="00362390" w:rsidRDefault="00362390" w:rsidP="00362390">
      <w:pPr>
        <w:rPr>
          <w:rFonts w:asciiTheme="minorHAnsi" w:hAnsiTheme="minorHAnsi"/>
          <w:sz w:val="22"/>
          <w:szCs w:val="22"/>
        </w:rPr>
      </w:pPr>
      <w:r w:rsidRPr="00362390">
        <w:rPr>
          <w:rFonts w:asciiTheme="minorHAnsi" w:hAnsiTheme="minorHAnsi"/>
          <w:sz w:val="22"/>
          <w:szCs w:val="22"/>
        </w:rPr>
        <w:t xml:space="preserve">Pascal </w:t>
      </w:r>
      <w:r w:rsidRPr="00362390">
        <w:rPr>
          <w:rFonts w:asciiTheme="minorHAnsi" w:hAnsiTheme="minorHAnsi"/>
          <w:b/>
          <w:sz w:val="22"/>
          <w:szCs w:val="22"/>
        </w:rPr>
        <w:t>Mayol</w:t>
      </w:r>
      <w:r>
        <w:rPr>
          <w:rFonts w:asciiTheme="minorHAnsi" w:hAnsiTheme="minorHAnsi"/>
          <w:sz w:val="22"/>
          <w:szCs w:val="22"/>
        </w:rPr>
        <w:t xml:space="preserve">, </w:t>
      </w:r>
      <w:r w:rsidR="00403146">
        <w:rPr>
          <w:rFonts w:asciiTheme="minorHAnsi" w:hAnsiTheme="minorHAnsi"/>
          <w:sz w:val="22"/>
          <w:szCs w:val="22"/>
        </w:rPr>
        <w:t>e</w:t>
      </w:r>
      <w:r w:rsidRPr="00362390">
        <w:rPr>
          <w:rFonts w:asciiTheme="minorHAnsi" w:hAnsiTheme="minorHAnsi"/>
          <w:sz w:val="22"/>
          <w:szCs w:val="22"/>
        </w:rPr>
        <w:t>xpert associé à la Fondation pour la Nature et l'Homme</w:t>
      </w:r>
    </w:p>
    <w:p w:rsidR="00076107" w:rsidRDefault="00076107" w:rsidP="00D21084">
      <w:pPr>
        <w:rPr>
          <w:rFonts w:asciiTheme="minorHAnsi" w:hAnsiTheme="minorHAnsi"/>
          <w:sz w:val="22"/>
          <w:szCs w:val="22"/>
        </w:rPr>
      </w:pPr>
      <w:r w:rsidRPr="00076107">
        <w:rPr>
          <w:rFonts w:asciiTheme="minorHAnsi" w:hAnsiTheme="minorHAnsi"/>
          <w:sz w:val="22"/>
          <w:szCs w:val="22"/>
        </w:rPr>
        <w:t xml:space="preserve">Marie-Antoinette </w:t>
      </w:r>
      <w:proofErr w:type="spellStart"/>
      <w:r w:rsidRPr="00076107">
        <w:rPr>
          <w:rFonts w:asciiTheme="minorHAnsi" w:hAnsiTheme="minorHAnsi"/>
          <w:b/>
          <w:sz w:val="22"/>
          <w:szCs w:val="22"/>
        </w:rPr>
        <w:t>Mélières</w:t>
      </w:r>
      <w:proofErr w:type="spellEnd"/>
      <w:r>
        <w:rPr>
          <w:rFonts w:asciiTheme="minorHAnsi" w:hAnsiTheme="minorHAnsi"/>
          <w:sz w:val="22"/>
          <w:szCs w:val="22"/>
        </w:rPr>
        <w:t>, physicienne, Université de Grenoble</w:t>
      </w:r>
    </w:p>
    <w:p w:rsidR="008977F2" w:rsidRDefault="008977F2">
      <w:pPr>
        <w:rPr>
          <w:rFonts w:asciiTheme="minorHAnsi" w:hAnsiTheme="minorHAnsi"/>
          <w:sz w:val="22"/>
          <w:szCs w:val="22"/>
        </w:rPr>
      </w:pPr>
      <w:r w:rsidRPr="008977F2">
        <w:rPr>
          <w:rFonts w:asciiTheme="minorHAnsi" w:hAnsiTheme="minorHAnsi"/>
          <w:sz w:val="22"/>
          <w:szCs w:val="22"/>
        </w:rPr>
        <w:t xml:space="preserve">Solène </w:t>
      </w:r>
      <w:proofErr w:type="spellStart"/>
      <w:r w:rsidRPr="003B7E70">
        <w:rPr>
          <w:rFonts w:asciiTheme="minorHAnsi" w:hAnsiTheme="minorHAnsi"/>
          <w:b/>
          <w:sz w:val="22"/>
          <w:szCs w:val="22"/>
        </w:rPr>
        <w:t>Morvant</w:t>
      </w:r>
      <w:proofErr w:type="spellEnd"/>
      <w:r w:rsidRPr="003B7E70">
        <w:rPr>
          <w:rFonts w:asciiTheme="minorHAnsi" w:hAnsiTheme="minorHAnsi"/>
          <w:b/>
          <w:sz w:val="22"/>
          <w:szCs w:val="22"/>
        </w:rPr>
        <w:t>-Roux</w:t>
      </w:r>
      <w:r w:rsidR="00403146">
        <w:rPr>
          <w:rFonts w:asciiTheme="minorHAnsi" w:hAnsiTheme="minorHAnsi"/>
          <w:sz w:val="22"/>
          <w:szCs w:val="22"/>
        </w:rPr>
        <w:t>, p</w:t>
      </w:r>
      <w:r w:rsidRPr="008977F2">
        <w:rPr>
          <w:rFonts w:asciiTheme="minorHAnsi" w:hAnsiTheme="minorHAnsi"/>
          <w:sz w:val="22"/>
          <w:szCs w:val="22"/>
        </w:rPr>
        <w:t>rofesseure Assistante</w:t>
      </w:r>
      <w:r w:rsidR="003B7E70">
        <w:rPr>
          <w:rFonts w:asciiTheme="minorHAnsi" w:hAnsiTheme="minorHAnsi"/>
          <w:sz w:val="22"/>
          <w:szCs w:val="22"/>
        </w:rPr>
        <w:t xml:space="preserve"> en économie</w:t>
      </w:r>
      <w:r w:rsidRPr="008977F2">
        <w:rPr>
          <w:rFonts w:asciiTheme="minorHAnsi" w:hAnsiTheme="minorHAnsi"/>
          <w:sz w:val="22"/>
          <w:szCs w:val="22"/>
        </w:rPr>
        <w:t>, Université de Genève</w:t>
      </w:r>
    </w:p>
    <w:p w:rsidR="00403146" w:rsidRDefault="0040314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Michel </w:t>
      </w:r>
      <w:r w:rsidRPr="00403146">
        <w:rPr>
          <w:rFonts w:asciiTheme="minorHAnsi" w:hAnsiTheme="minorHAnsi"/>
          <w:b/>
          <w:sz w:val="22"/>
          <w:szCs w:val="22"/>
        </w:rPr>
        <w:t>Prieur</w:t>
      </w:r>
      <w:r>
        <w:rPr>
          <w:rFonts w:asciiTheme="minorHAnsi" w:hAnsiTheme="minorHAnsi"/>
          <w:sz w:val="22"/>
          <w:szCs w:val="22"/>
        </w:rPr>
        <w:t>, professeur é</w:t>
      </w:r>
      <w:r w:rsidRPr="00403146">
        <w:rPr>
          <w:rFonts w:asciiTheme="minorHAnsi" w:hAnsiTheme="minorHAnsi"/>
          <w:sz w:val="22"/>
          <w:szCs w:val="22"/>
        </w:rPr>
        <w:t>mérite</w:t>
      </w:r>
      <w:r>
        <w:rPr>
          <w:rFonts w:asciiTheme="minorHAnsi" w:hAnsiTheme="minorHAnsi"/>
          <w:sz w:val="22"/>
          <w:szCs w:val="22"/>
        </w:rPr>
        <w:t xml:space="preserve"> en droit </w:t>
      </w:r>
      <w:r w:rsidRPr="0040314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de l’environnement, </w:t>
      </w:r>
      <w:r w:rsidRPr="00403146">
        <w:rPr>
          <w:rFonts w:asciiTheme="minorHAnsi" w:hAnsiTheme="minorHAnsi"/>
          <w:sz w:val="22"/>
          <w:szCs w:val="22"/>
        </w:rPr>
        <w:t>Université de Limoges</w:t>
      </w:r>
    </w:p>
    <w:p w:rsidR="000D4AC3" w:rsidRDefault="000D4AC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Cécile </w:t>
      </w:r>
      <w:proofErr w:type="spellStart"/>
      <w:r w:rsidRPr="003B7E70">
        <w:rPr>
          <w:rFonts w:asciiTheme="minorHAnsi" w:hAnsiTheme="minorHAnsi"/>
          <w:b/>
          <w:sz w:val="22"/>
          <w:szCs w:val="22"/>
        </w:rPr>
        <w:t>Renouard</w:t>
      </w:r>
      <w:proofErr w:type="spellEnd"/>
      <w:r>
        <w:rPr>
          <w:rFonts w:asciiTheme="minorHAnsi" w:hAnsiTheme="minorHAnsi"/>
          <w:sz w:val="22"/>
          <w:szCs w:val="22"/>
        </w:rPr>
        <w:t xml:space="preserve">, philosophe, </w:t>
      </w:r>
      <w:r w:rsidRPr="000D4AC3">
        <w:rPr>
          <w:rFonts w:asciiTheme="minorHAnsi" w:hAnsiTheme="minorHAnsi"/>
          <w:sz w:val="22"/>
          <w:szCs w:val="22"/>
        </w:rPr>
        <w:t>directrice du programme de recherche CODEV « Entreprises et Développement », Institut ESSEC Iréné.</w:t>
      </w:r>
    </w:p>
    <w:p w:rsidR="007D50C4" w:rsidRDefault="007D50C4">
      <w:pPr>
        <w:rPr>
          <w:rFonts w:asciiTheme="minorHAnsi" w:hAnsiTheme="minorHAnsi"/>
          <w:sz w:val="22"/>
          <w:szCs w:val="22"/>
        </w:rPr>
      </w:pPr>
      <w:r w:rsidRPr="007D50C4">
        <w:rPr>
          <w:rFonts w:asciiTheme="minorHAnsi" w:hAnsiTheme="minorHAnsi"/>
          <w:sz w:val="22"/>
          <w:szCs w:val="22"/>
        </w:rPr>
        <w:t xml:space="preserve">Frédéric </w:t>
      </w:r>
      <w:r w:rsidRPr="003B7E70">
        <w:rPr>
          <w:rFonts w:asciiTheme="minorHAnsi" w:hAnsiTheme="minorHAnsi"/>
          <w:b/>
          <w:sz w:val="22"/>
          <w:szCs w:val="22"/>
        </w:rPr>
        <w:t>Rognon</w:t>
      </w:r>
      <w:r w:rsidRPr="007D50C4">
        <w:rPr>
          <w:rFonts w:asciiTheme="minorHAnsi" w:hAnsiTheme="minorHAnsi"/>
          <w:sz w:val="22"/>
          <w:szCs w:val="22"/>
        </w:rPr>
        <w:t>, professeur de philosophie des religions, Université de Strasbourg</w:t>
      </w:r>
    </w:p>
    <w:p w:rsidR="007D50C4" w:rsidRDefault="007D50C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Jean-Michel </w:t>
      </w:r>
      <w:r w:rsidRPr="003B7E70">
        <w:rPr>
          <w:rFonts w:asciiTheme="minorHAnsi" w:hAnsiTheme="minorHAnsi"/>
          <w:b/>
          <w:sz w:val="22"/>
          <w:szCs w:val="22"/>
        </w:rPr>
        <w:t>Servet</w:t>
      </w:r>
      <w:r>
        <w:rPr>
          <w:rFonts w:asciiTheme="minorHAnsi" w:hAnsiTheme="minorHAnsi"/>
          <w:sz w:val="22"/>
          <w:szCs w:val="22"/>
        </w:rPr>
        <w:t xml:space="preserve">, </w:t>
      </w:r>
      <w:r w:rsidRPr="007D50C4">
        <w:rPr>
          <w:rFonts w:asciiTheme="minorHAnsi" w:hAnsiTheme="minorHAnsi"/>
          <w:sz w:val="22"/>
          <w:szCs w:val="22"/>
        </w:rPr>
        <w:t>professeur honoraire d'études du développement à IHEID</w:t>
      </w:r>
    </w:p>
    <w:p w:rsidR="00076107" w:rsidRPr="00F25E9A" w:rsidRDefault="0007610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Sophie </w:t>
      </w:r>
      <w:proofErr w:type="spellStart"/>
      <w:r w:rsidRPr="00076107">
        <w:rPr>
          <w:rFonts w:asciiTheme="minorHAnsi" w:hAnsiTheme="minorHAnsi"/>
          <w:b/>
          <w:sz w:val="22"/>
          <w:szCs w:val="22"/>
        </w:rPr>
        <w:t>Swaton</w:t>
      </w:r>
      <w:proofErr w:type="spellEnd"/>
      <w:r w:rsidR="00403146">
        <w:rPr>
          <w:rFonts w:asciiTheme="minorHAnsi" w:hAnsiTheme="minorHAnsi"/>
          <w:sz w:val="22"/>
          <w:szCs w:val="22"/>
        </w:rPr>
        <w:t>, MER en p</w:t>
      </w:r>
      <w:r>
        <w:rPr>
          <w:rFonts w:asciiTheme="minorHAnsi" w:hAnsiTheme="minorHAnsi"/>
          <w:sz w:val="22"/>
          <w:szCs w:val="22"/>
        </w:rPr>
        <w:t>hilosophie économique, UNIL, Lausanne</w:t>
      </w:r>
    </w:p>
    <w:sectPr w:rsidR="00076107" w:rsidRPr="00F25E9A" w:rsidSect="004A306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FB3" w:rsidRDefault="001E4FB3" w:rsidP="00F25E9A">
      <w:r>
        <w:separator/>
      </w:r>
    </w:p>
  </w:endnote>
  <w:endnote w:type="continuationSeparator" w:id="0">
    <w:p w:rsidR="001E4FB3" w:rsidRDefault="001E4FB3" w:rsidP="00F25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FB3" w:rsidRDefault="001E4FB3" w:rsidP="00F25E9A">
      <w:r>
        <w:separator/>
      </w:r>
    </w:p>
  </w:footnote>
  <w:footnote w:type="continuationSeparator" w:id="0">
    <w:p w:rsidR="001E4FB3" w:rsidRDefault="001E4FB3" w:rsidP="00F25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9A"/>
    <w:rsid w:val="00056AC2"/>
    <w:rsid w:val="00076107"/>
    <w:rsid w:val="000A4B49"/>
    <w:rsid w:val="000D4AC3"/>
    <w:rsid w:val="0019320E"/>
    <w:rsid w:val="001E4FB3"/>
    <w:rsid w:val="00327454"/>
    <w:rsid w:val="00362390"/>
    <w:rsid w:val="003979EA"/>
    <w:rsid w:val="003B7E70"/>
    <w:rsid w:val="003D3A62"/>
    <w:rsid w:val="00403146"/>
    <w:rsid w:val="004359CF"/>
    <w:rsid w:val="00454B34"/>
    <w:rsid w:val="004A3068"/>
    <w:rsid w:val="00502B97"/>
    <w:rsid w:val="005635FB"/>
    <w:rsid w:val="00580040"/>
    <w:rsid w:val="005D0DF3"/>
    <w:rsid w:val="005D4038"/>
    <w:rsid w:val="00600844"/>
    <w:rsid w:val="00614BC3"/>
    <w:rsid w:val="00737B13"/>
    <w:rsid w:val="00781F6F"/>
    <w:rsid w:val="007B707D"/>
    <w:rsid w:val="007D50C4"/>
    <w:rsid w:val="008123BC"/>
    <w:rsid w:val="008977F2"/>
    <w:rsid w:val="0092029E"/>
    <w:rsid w:val="00925820"/>
    <w:rsid w:val="009F3390"/>
    <w:rsid w:val="00A7241F"/>
    <w:rsid w:val="00AA2ACC"/>
    <w:rsid w:val="00AA4ED7"/>
    <w:rsid w:val="00AD6715"/>
    <w:rsid w:val="00BA7AF7"/>
    <w:rsid w:val="00BE217B"/>
    <w:rsid w:val="00C210A7"/>
    <w:rsid w:val="00CD5B54"/>
    <w:rsid w:val="00D10D40"/>
    <w:rsid w:val="00D21084"/>
    <w:rsid w:val="00DE1D2A"/>
    <w:rsid w:val="00E00545"/>
    <w:rsid w:val="00E410AE"/>
    <w:rsid w:val="00E546BF"/>
    <w:rsid w:val="00E65FF6"/>
    <w:rsid w:val="00EB28D5"/>
    <w:rsid w:val="00F25E9A"/>
    <w:rsid w:val="00F73D0C"/>
    <w:rsid w:val="00F74973"/>
    <w:rsid w:val="00FF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E9A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AD671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5E9A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F25E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5E9A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25E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5E9A"/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5B5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B54"/>
    <w:rPr>
      <w:rFonts w:ascii="Segoe UI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D6715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D671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E9A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AD671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5E9A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F25E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5E9A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25E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5E9A"/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5B5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B54"/>
    <w:rPr>
      <w:rFonts w:ascii="Segoe UI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D6715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D671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671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CUS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BARBAT-LEHMANN Fanchon</dc:creator>
  <cp:lastModifiedBy>admin</cp:lastModifiedBy>
  <cp:revision>3</cp:revision>
  <cp:lastPrinted>2018-11-16T15:13:00Z</cp:lastPrinted>
  <dcterms:created xsi:type="dcterms:W3CDTF">2018-12-03T14:02:00Z</dcterms:created>
  <dcterms:modified xsi:type="dcterms:W3CDTF">2018-12-03T14:41:00Z</dcterms:modified>
</cp:coreProperties>
</file>