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C91404" w14:textId="36D5100E" w:rsidR="007C059C" w:rsidRPr="007C059C" w:rsidRDefault="00B35888" w:rsidP="00AA6705">
      <w:pPr>
        <w:jc w:val="both"/>
        <w:rPr>
          <w:sz w:val="36"/>
          <w:szCs w:val="36"/>
        </w:rPr>
      </w:pPr>
      <w:r>
        <w:rPr>
          <w:sz w:val="36"/>
          <w:szCs w:val="36"/>
        </w:rPr>
        <w:t>L</w:t>
      </w:r>
      <w:r w:rsidR="007C059C" w:rsidRPr="007C059C">
        <w:rPr>
          <w:sz w:val="36"/>
          <w:szCs w:val="36"/>
        </w:rPr>
        <w:t>a traversée du siècle</w:t>
      </w:r>
      <w:r>
        <w:rPr>
          <w:sz w:val="36"/>
          <w:szCs w:val="36"/>
        </w:rPr>
        <w:t xml:space="preserve"> d’un militant juif marocain</w:t>
      </w:r>
      <w:r w:rsidR="007C059C" w:rsidRPr="007C059C">
        <w:rPr>
          <w:sz w:val="36"/>
          <w:szCs w:val="36"/>
        </w:rPr>
        <w:t xml:space="preserve"> </w:t>
      </w:r>
    </w:p>
    <w:p w14:paraId="1F11A90F" w14:textId="324A8CB7" w:rsidR="007C059C" w:rsidRDefault="007C059C" w:rsidP="00AA6705">
      <w:pPr>
        <w:jc w:val="both"/>
      </w:pPr>
      <w:r>
        <w:t>Rahamim Benhaim</w:t>
      </w:r>
    </w:p>
    <w:p w14:paraId="038F627E" w14:textId="77777777" w:rsidR="007C059C" w:rsidRDefault="007C059C" w:rsidP="00AA6705">
      <w:pPr>
        <w:jc w:val="both"/>
      </w:pPr>
    </w:p>
    <w:p w14:paraId="291187D4" w14:textId="39A34C30" w:rsidR="00015795" w:rsidRDefault="00877018" w:rsidP="00AA6705">
      <w:pPr>
        <w:jc w:val="both"/>
      </w:pPr>
      <w:r>
        <w:t>C</w:t>
      </w:r>
      <w:r w:rsidR="009A6B01">
        <w:t>’est simple, puisqu’il y a des juifs de C</w:t>
      </w:r>
      <w:r>
        <w:t>our, des</w:t>
      </w:r>
      <w:r w:rsidR="000C735C">
        <w:t xml:space="preserve"> juifs du Maghzen, il est naturel</w:t>
      </w:r>
      <w:r>
        <w:t xml:space="preserve"> qu’il y ait des juifs révolutionnaires</w:t>
      </w:r>
      <w:r w:rsidR="009100BF" w:rsidRPr="00692381">
        <w:rPr>
          <w:rFonts w:ascii="Times New Roman" w:hAnsi="Times New Roman" w:cs="Times New Roman"/>
        </w:rPr>
        <w:t>.</w:t>
      </w:r>
      <w:r>
        <w:t xml:space="preserve">   Les premiers sont des soumis,  les seconds portent le changement social</w:t>
      </w:r>
      <w:r w:rsidR="009100BF" w:rsidRPr="00692381">
        <w:rPr>
          <w:rFonts w:ascii="Times New Roman" w:hAnsi="Times New Roman" w:cs="Times New Roman"/>
        </w:rPr>
        <w:t>.</w:t>
      </w:r>
      <w:r w:rsidR="00013513">
        <w:t xml:space="preserve">   En somme, à l’image du reste de la société marocaine</w:t>
      </w:r>
      <w:r w:rsidR="00013513">
        <w:rPr>
          <w:rFonts w:asciiTheme="majorHAnsi" w:hAnsiTheme="majorHAnsi" w:cs="Baskerville"/>
          <w:sz w:val="22"/>
          <w:szCs w:val="22"/>
        </w:rPr>
        <w:t>.</w:t>
      </w:r>
      <w:r w:rsidR="009A6B01">
        <w:t xml:space="preserve"> </w:t>
      </w:r>
    </w:p>
    <w:p w14:paraId="7F41A375" w14:textId="6257D317" w:rsidR="00AA6705" w:rsidRPr="002A3F96" w:rsidRDefault="00015795" w:rsidP="00AA6705">
      <w:pPr>
        <w:jc w:val="both"/>
        <w:rPr>
          <w:color w:val="444444"/>
        </w:rPr>
      </w:pPr>
      <w:r>
        <w:t xml:space="preserve">De </w:t>
      </w:r>
      <w:r w:rsidR="009A6B01">
        <w:t xml:space="preserve">fait, </w:t>
      </w:r>
      <w:r w:rsidR="00877018">
        <w:t xml:space="preserve"> ce n’est pas si simple</w:t>
      </w:r>
      <w:r w:rsidR="009100BF" w:rsidRPr="00692381">
        <w:rPr>
          <w:rFonts w:ascii="Times New Roman" w:hAnsi="Times New Roman" w:cs="Times New Roman"/>
        </w:rPr>
        <w:t>.</w:t>
      </w:r>
      <w:r w:rsidR="00877018">
        <w:t xml:space="preserve"> </w:t>
      </w:r>
      <w:r>
        <w:t xml:space="preserve"> </w:t>
      </w:r>
      <w:r w:rsidR="00877018">
        <w:t xml:space="preserve"> Comment être minoritaire et avoir voix au chapitre en tant que citoyen, dans un pays</w:t>
      </w:r>
      <w:r w:rsidR="00877018" w:rsidRPr="00877018">
        <w:t xml:space="preserve"> </w:t>
      </w:r>
      <w:r>
        <w:t xml:space="preserve">où </w:t>
      </w:r>
      <w:r w:rsidR="00877018">
        <w:t>la suj</w:t>
      </w:r>
      <w:r>
        <w:t xml:space="preserve">étion est une donnée historique,  un pays </w:t>
      </w:r>
      <w:r w:rsidR="00877018">
        <w:t>qui ne reconnaît que des sujets, où la citoyenneté est une denrée pour consommation extérieure</w:t>
      </w:r>
      <w:r w:rsidR="009A6B01">
        <w:t xml:space="preserve"> </w:t>
      </w:r>
      <w:r w:rsidR="00877018">
        <w:t>?  Pas le choix, sinon</w:t>
      </w:r>
      <w:r w:rsidR="00013513">
        <w:t xml:space="preserve"> celui de l’opposition radicale</w:t>
      </w:r>
      <w:r w:rsidR="00013513">
        <w:rPr>
          <w:rFonts w:asciiTheme="majorHAnsi" w:hAnsiTheme="majorHAnsi" w:cs="Baskerville"/>
          <w:sz w:val="22"/>
          <w:szCs w:val="22"/>
        </w:rPr>
        <w:t xml:space="preserve">.  </w:t>
      </w:r>
      <w:r w:rsidR="00877018">
        <w:t>Comment être entendu dan</w:t>
      </w:r>
      <w:r w:rsidR="002A3F96">
        <w:t>s</w:t>
      </w:r>
      <w:r w:rsidR="00877018">
        <w:t xml:space="preserve"> sa propre communauté juive,   où par besoin de protection</w:t>
      </w:r>
      <w:r w:rsidR="009A6B01">
        <w:t>,  la sujétion est une donnée historique</w:t>
      </w:r>
      <w:r w:rsidR="00877018">
        <w:t xml:space="preserve"> ?</w:t>
      </w:r>
      <w:r w:rsidR="00B769A3">
        <w:t xml:space="preserve">  </w:t>
      </w:r>
      <w:r w:rsidR="00877018">
        <w:t xml:space="preserve">  Inutile</w:t>
      </w:r>
      <w:r w:rsidR="009A6B01">
        <w:t xml:space="preserve"> de se battre pour s’y faire entendre, pas le choix donc, </w:t>
      </w:r>
      <w:r w:rsidR="00877018">
        <w:t>sinon celui de l’opposition radicale</w:t>
      </w:r>
      <w:r w:rsidR="00013513">
        <w:rPr>
          <w:rFonts w:asciiTheme="majorHAnsi" w:hAnsiTheme="majorHAnsi" w:cs="Baskerville"/>
          <w:sz w:val="22"/>
          <w:szCs w:val="22"/>
        </w:rPr>
        <w:t>.</w:t>
      </w:r>
      <w:r w:rsidR="009A6B01">
        <w:t xml:space="preserve"> </w:t>
      </w:r>
      <w:r>
        <w:t xml:space="preserve">   </w:t>
      </w:r>
      <w:r w:rsidR="009A6B01">
        <w:t>Comment être compris, dans son désir de partage</w:t>
      </w:r>
      <w:r w:rsidR="00AE76ED">
        <w:t>r</w:t>
      </w:r>
      <w:r w:rsidR="009A6B01">
        <w:t xml:space="preserve"> son combat pour une  société plus juste et plus ouverte,  par la communauté musulmane, comme juif, alors que je ne suis que toléré ?  </w:t>
      </w:r>
      <w:r w:rsidR="00AE76ED">
        <w:t xml:space="preserve"> J</w:t>
      </w:r>
      <w:r w:rsidR="009100BF">
        <w:t>’</w:t>
      </w:r>
      <w:r w:rsidR="00AE76ED">
        <w:t>ai lu un grand nom</w:t>
      </w:r>
      <w:r w:rsidR="005C537E">
        <w:t xml:space="preserve">bre de fois  dans le regard des </w:t>
      </w:r>
      <w:r w:rsidR="00AE76ED">
        <w:t>militants musulmans « mais de quoi il se mêle »</w:t>
      </w:r>
      <w:r w:rsidR="00013513">
        <w:rPr>
          <w:rFonts w:asciiTheme="majorHAnsi" w:hAnsiTheme="majorHAnsi" w:cs="Baskerville"/>
          <w:sz w:val="22"/>
          <w:szCs w:val="22"/>
        </w:rPr>
        <w:t>.</w:t>
      </w:r>
      <w:r w:rsidR="00AE76ED">
        <w:t xml:space="preserve"> </w:t>
      </w:r>
      <w:r w:rsidR="00EE5607">
        <w:t>C’</w:t>
      </w:r>
      <w:r w:rsidR="00452D72">
        <w:t>était incompréhensible pou</w:t>
      </w:r>
      <w:r w:rsidR="00EE5607">
        <w:t>r certains d’entre eux, tellement évident, un juif est</w:t>
      </w:r>
      <w:r w:rsidR="00452D72">
        <w:t xml:space="preserve"> un </w:t>
      </w:r>
      <w:r w:rsidR="00452D72" w:rsidRPr="00D36106">
        <w:t>inférieur</w:t>
      </w:r>
      <w:r w:rsidR="00013513" w:rsidRPr="00D36106">
        <w:rPr>
          <w:rFonts w:cs="Baskerville"/>
          <w:sz w:val="22"/>
          <w:szCs w:val="22"/>
        </w:rPr>
        <w:t>.</w:t>
      </w:r>
      <w:r w:rsidR="005C537E">
        <w:t xml:space="preserve">  </w:t>
      </w:r>
      <w:r w:rsidR="00452D72" w:rsidRPr="00D36106">
        <w:t>Alors, m’exprimer et me manifester comme je le faisais pour la</w:t>
      </w:r>
      <w:r w:rsidR="00452D72">
        <w:t xml:space="preserve"> défense des droits, ils ne </w:t>
      </w:r>
      <w:r w:rsidR="00EE5607">
        <w:t>le supportaient</w:t>
      </w:r>
      <w:r w:rsidR="00452D72">
        <w:t xml:space="preserve"> pas</w:t>
      </w:r>
      <w:r w:rsidR="00013513">
        <w:rPr>
          <w:rFonts w:asciiTheme="majorHAnsi" w:hAnsiTheme="majorHAnsi" w:cs="Baskerville"/>
          <w:sz w:val="22"/>
          <w:szCs w:val="22"/>
        </w:rPr>
        <w:t xml:space="preserve">.  </w:t>
      </w:r>
      <w:r w:rsidR="002A3F96">
        <w:rPr>
          <w:rFonts w:cs="Baskerville"/>
          <w:sz w:val="22"/>
          <w:szCs w:val="22"/>
        </w:rPr>
        <w:t>Cela m’exaspérait et de</w:t>
      </w:r>
      <w:r w:rsidR="00013513" w:rsidRPr="00D36106">
        <w:rPr>
          <w:rFonts w:cs="Baskerville"/>
          <w:sz w:val="22"/>
          <w:szCs w:val="22"/>
        </w:rPr>
        <w:t>s</w:t>
      </w:r>
      <w:r w:rsidR="002A3F96">
        <w:rPr>
          <w:rFonts w:cs="Baskerville"/>
          <w:sz w:val="22"/>
          <w:szCs w:val="22"/>
        </w:rPr>
        <w:t xml:space="preserve"> </w:t>
      </w:r>
      <w:r w:rsidR="00013513" w:rsidRPr="00D36106">
        <w:rPr>
          <w:rFonts w:cs="Baskerville"/>
          <w:sz w:val="22"/>
          <w:szCs w:val="22"/>
        </w:rPr>
        <w:t>fois je m</w:t>
      </w:r>
      <w:r w:rsidR="002A3F96">
        <w:rPr>
          <w:rFonts w:cs="Baskerville"/>
          <w:sz w:val="22"/>
          <w:szCs w:val="22"/>
        </w:rPr>
        <w:t>’</w:t>
      </w:r>
      <w:r w:rsidR="00013513" w:rsidRPr="00D36106">
        <w:rPr>
          <w:rFonts w:cs="Baskerville"/>
          <w:sz w:val="22"/>
          <w:szCs w:val="22"/>
        </w:rPr>
        <w:t xml:space="preserve">en </w:t>
      </w:r>
      <w:r w:rsidR="00013513">
        <w:rPr>
          <w:rFonts w:asciiTheme="majorHAnsi" w:hAnsiTheme="majorHAnsi" w:cs="Baskerville"/>
          <w:sz w:val="22"/>
          <w:szCs w:val="22"/>
        </w:rPr>
        <w:t>amusai</w:t>
      </w:r>
      <w:r w:rsidR="00D36106">
        <w:rPr>
          <w:rFonts w:asciiTheme="majorHAnsi" w:hAnsiTheme="majorHAnsi" w:cs="Baskerville"/>
          <w:sz w:val="22"/>
          <w:szCs w:val="22"/>
        </w:rPr>
        <w:t>.</w:t>
      </w:r>
      <w:r w:rsidR="00013513">
        <w:rPr>
          <w:rFonts w:asciiTheme="majorHAnsi" w:hAnsiTheme="majorHAnsi" w:cs="Baskerville"/>
          <w:sz w:val="22"/>
          <w:szCs w:val="22"/>
        </w:rPr>
        <w:t xml:space="preserve">  </w:t>
      </w:r>
      <w:r w:rsidR="00452D72">
        <w:t xml:space="preserve"> </w:t>
      </w:r>
      <w:r w:rsidR="00D36106">
        <w:t xml:space="preserve">Mon endurance, </w:t>
      </w:r>
      <w:r w:rsidR="001E29F8">
        <w:t xml:space="preserve"> je la tirais</w:t>
      </w:r>
      <w:r w:rsidR="00EE5607">
        <w:t xml:space="preserve"> de l‘appui constant de mes camarades, on faisait</w:t>
      </w:r>
      <w:r w:rsidR="00D36106">
        <w:t xml:space="preserve"> bloc, groupe solidaire, rare</w:t>
      </w:r>
      <w:r w:rsidR="00EE5607">
        <w:t xml:space="preserve"> à cette époque</w:t>
      </w:r>
      <w:r w:rsidR="00D36106">
        <w:rPr>
          <w:rFonts w:asciiTheme="majorHAnsi" w:hAnsiTheme="majorHAnsi" w:cs="Baskerville"/>
          <w:sz w:val="22"/>
          <w:szCs w:val="22"/>
        </w:rPr>
        <w:t>.</w:t>
      </w:r>
      <w:r w:rsidR="00EE5607">
        <w:t xml:space="preserve">   </w:t>
      </w:r>
      <w:r w:rsidR="009100BF">
        <w:t xml:space="preserve"> </w:t>
      </w:r>
      <w:r>
        <w:t>A</w:t>
      </w:r>
      <w:r w:rsidR="00EE5607">
        <w:t>insi</w:t>
      </w:r>
      <w:r w:rsidR="00453A66">
        <w:t xml:space="preserve">, </w:t>
      </w:r>
      <w:r w:rsidR="002B1DD4">
        <w:t xml:space="preserve"> </w:t>
      </w:r>
      <w:r w:rsidR="00453A66">
        <w:t xml:space="preserve">il n’y a pas </w:t>
      </w:r>
      <w:r w:rsidR="009A6B01">
        <w:t xml:space="preserve"> </w:t>
      </w:r>
      <w:r w:rsidR="00453A66">
        <w:t xml:space="preserve">d’autre </w:t>
      </w:r>
      <w:r w:rsidR="00907087">
        <w:t>choi</w:t>
      </w:r>
      <w:r>
        <w:t>x</w:t>
      </w:r>
      <w:r w:rsidR="00907087">
        <w:t xml:space="preserve">, </w:t>
      </w:r>
      <w:r w:rsidR="009A6B01">
        <w:t xml:space="preserve"> sinon celui de l’opposition radicale</w:t>
      </w:r>
      <w:r w:rsidR="00EE5607">
        <w:t>, car elle me protégeait</w:t>
      </w:r>
      <w:r w:rsidR="00D36106">
        <w:rPr>
          <w:rFonts w:asciiTheme="majorHAnsi" w:hAnsiTheme="majorHAnsi" w:cs="Baskerville"/>
          <w:sz w:val="22"/>
          <w:szCs w:val="22"/>
        </w:rPr>
        <w:t>.</w:t>
      </w:r>
      <w:r w:rsidR="00EE5607">
        <w:t xml:space="preserve"> </w:t>
      </w:r>
      <w:r w:rsidR="00D36106">
        <w:t xml:space="preserve">    Donc</w:t>
      </w:r>
      <w:r w:rsidR="00907087">
        <w:t xml:space="preserve">, </w:t>
      </w:r>
      <w:r w:rsidR="00AE76ED">
        <w:t xml:space="preserve"> le chemin naturel</w:t>
      </w:r>
      <w:r>
        <w:t xml:space="preserve"> est tout tracé</w:t>
      </w:r>
      <w:r w:rsidR="00AE76ED">
        <w:t xml:space="preserve">,  pour tout juif marocain, qui veut s’impliquer dans la </w:t>
      </w:r>
      <w:r w:rsidR="00D36106">
        <w:t xml:space="preserve">vie politique de son pays,  celui </w:t>
      </w:r>
      <w:r w:rsidR="00AE76ED">
        <w:t>d’appartenir à cette frange min</w:t>
      </w:r>
      <w:r w:rsidR="00D36106">
        <w:t>oritaire, les révolutionnaires</w:t>
      </w:r>
      <w:r w:rsidR="00D36106">
        <w:rPr>
          <w:rFonts w:asciiTheme="majorHAnsi" w:hAnsiTheme="majorHAnsi" w:cs="Baskerville"/>
          <w:sz w:val="22"/>
          <w:szCs w:val="22"/>
        </w:rPr>
        <w:t xml:space="preserve">. </w:t>
      </w:r>
      <w:r w:rsidR="00AE76ED">
        <w:t>Je n’a</w:t>
      </w:r>
      <w:r w:rsidR="006F5B03">
        <w:t>ime pas c</w:t>
      </w:r>
      <w:r w:rsidR="00AE76ED">
        <w:t>e</w:t>
      </w:r>
      <w:r w:rsidR="002A3F96">
        <w:rPr>
          <w:rFonts w:asciiTheme="majorHAnsi" w:hAnsiTheme="majorHAnsi" w:cs="Baskerville"/>
          <w:sz w:val="22"/>
          <w:szCs w:val="22"/>
        </w:rPr>
        <w:t xml:space="preserve"> mot</w:t>
      </w:r>
      <w:r w:rsidR="002A3F96" w:rsidRPr="002A3F96">
        <w:rPr>
          <w:color w:val="444444"/>
        </w:rPr>
        <w:t xml:space="preserve"> </w:t>
      </w:r>
      <w:r w:rsidR="002A3F96" w:rsidRPr="003363B1">
        <w:rPr>
          <w:color w:val="444444"/>
        </w:rPr>
        <w:t xml:space="preserve"> </w:t>
      </w:r>
      <w:r w:rsidR="00AE76ED">
        <w:t>Trop grand</w:t>
      </w:r>
      <w:r w:rsidR="00D36106">
        <w:rPr>
          <w:rFonts w:asciiTheme="majorHAnsi" w:hAnsiTheme="majorHAnsi" w:cs="Baskerville"/>
          <w:sz w:val="22"/>
          <w:szCs w:val="22"/>
        </w:rPr>
        <w:t>.</w:t>
      </w:r>
      <w:r w:rsidR="00AE76ED">
        <w:t xml:space="preserve">  </w:t>
      </w:r>
      <w:r w:rsidR="00907087">
        <w:t xml:space="preserve"> </w:t>
      </w:r>
      <w:r w:rsidR="006F5B03">
        <w:t>Pour des taches de démocratie élémentaires</w:t>
      </w:r>
      <w:r w:rsidR="00D36106">
        <w:rPr>
          <w:rFonts w:asciiTheme="majorHAnsi" w:hAnsiTheme="majorHAnsi" w:cs="Baskerville"/>
          <w:sz w:val="22"/>
          <w:szCs w:val="22"/>
        </w:rPr>
        <w:t>.</w:t>
      </w:r>
      <w:r w:rsidR="00D36106">
        <w:t xml:space="preserve">  I</w:t>
      </w:r>
      <w:r w:rsidR="006F5B03">
        <w:t xml:space="preserve">l donne </w:t>
      </w:r>
      <w:r w:rsidR="00D36106">
        <w:t xml:space="preserve">toutefois </w:t>
      </w:r>
      <w:r w:rsidR="006F5B03">
        <w:t>la dimen</w:t>
      </w:r>
      <w:r w:rsidR="00D36106">
        <w:t>sion des solitudes  et des contrainte</w:t>
      </w:r>
      <w:r w:rsidR="006F5B03">
        <w:t>s pour y parvenir</w:t>
      </w:r>
      <w:r w:rsidR="00D36106">
        <w:t xml:space="preserve">, </w:t>
      </w:r>
      <w:r w:rsidR="006F5B03">
        <w:t xml:space="preserve"> </w:t>
      </w:r>
      <w:r w:rsidR="00452D72">
        <w:t xml:space="preserve">dans un pays aux traditions politiques autoritaires, où le seul droit reconnu aux juifs </w:t>
      </w:r>
      <w:r w:rsidR="00D36106">
        <w:t xml:space="preserve">marocains </w:t>
      </w:r>
      <w:r w:rsidR="00452D72">
        <w:t>était de se taire</w:t>
      </w:r>
    </w:p>
    <w:p w14:paraId="3422A251" w14:textId="3C20F6B4" w:rsidR="00B769A3" w:rsidRDefault="00B769A3" w:rsidP="00D36106">
      <w:pPr>
        <w:jc w:val="both"/>
      </w:pPr>
      <w:r>
        <w:t>J’étais un privilégié,  d’une f</w:t>
      </w:r>
      <w:r w:rsidR="00D36106">
        <w:t>amille ouverte et bienveillante</w:t>
      </w:r>
      <w:r w:rsidR="00D36106">
        <w:rPr>
          <w:rFonts w:asciiTheme="majorHAnsi" w:hAnsiTheme="majorHAnsi" w:cs="Baskerville"/>
          <w:sz w:val="22"/>
          <w:szCs w:val="22"/>
        </w:rPr>
        <w:t>.</w:t>
      </w:r>
      <w:r w:rsidR="00D36106">
        <w:t xml:space="preserve">  L</w:t>
      </w:r>
      <w:r>
        <w:t>es livres circulaient,  mes frères et mon p</w:t>
      </w:r>
      <w:r w:rsidR="00D36106">
        <w:t>ère étaient de grands lecteurs</w:t>
      </w:r>
      <w:r w:rsidR="00D36106">
        <w:rPr>
          <w:rFonts w:asciiTheme="majorHAnsi" w:hAnsiTheme="majorHAnsi" w:cs="Baskerville"/>
          <w:sz w:val="22"/>
          <w:szCs w:val="22"/>
        </w:rPr>
        <w:t xml:space="preserve">.   </w:t>
      </w:r>
      <w:r w:rsidR="00D36106">
        <w:t>J</w:t>
      </w:r>
      <w:r>
        <w:t>e comprenais la fin de l’ostraci</w:t>
      </w:r>
      <w:r w:rsidR="00D36106">
        <w:t>sme de la présence française</w:t>
      </w:r>
      <w:r w:rsidR="00D36106">
        <w:rPr>
          <w:rFonts w:asciiTheme="majorHAnsi" w:hAnsiTheme="majorHAnsi" w:cs="Baskerville"/>
          <w:sz w:val="22"/>
          <w:szCs w:val="22"/>
        </w:rPr>
        <w:t xml:space="preserve">. </w:t>
      </w:r>
      <w:r w:rsidR="00D36106" w:rsidRPr="00D36106">
        <w:rPr>
          <w:rFonts w:cs="Baskerville"/>
          <w:sz w:val="22"/>
          <w:szCs w:val="22"/>
        </w:rPr>
        <w:t xml:space="preserve">  J‘entrevoyais</w:t>
      </w:r>
      <w:r w:rsidR="00D36106">
        <w:rPr>
          <w:rFonts w:asciiTheme="majorHAnsi" w:hAnsiTheme="majorHAnsi" w:cs="Baskerville"/>
          <w:sz w:val="22"/>
          <w:szCs w:val="22"/>
        </w:rPr>
        <w:t xml:space="preserve"> </w:t>
      </w:r>
      <w:r>
        <w:t>les ouvertures</w:t>
      </w:r>
      <w:r w:rsidR="009100BF">
        <w:t xml:space="preserve"> pour les juifs </w:t>
      </w:r>
      <w:r>
        <w:t xml:space="preserve"> </w:t>
      </w:r>
      <w:r w:rsidR="009100BF">
        <w:t>que permettaient l’indépendance</w:t>
      </w:r>
      <w:r w:rsidR="009100BF" w:rsidRPr="00692381">
        <w:rPr>
          <w:rFonts w:ascii="Times New Roman" w:hAnsi="Times New Roman" w:cs="Times New Roman"/>
        </w:rPr>
        <w:t>.</w:t>
      </w:r>
      <w:r>
        <w:t xml:space="preserve">  Et notamment, </w:t>
      </w:r>
      <w:r w:rsidR="009100BF">
        <w:t xml:space="preserve"> </w:t>
      </w:r>
      <w:r>
        <w:t xml:space="preserve">celle de faire </w:t>
      </w:r>
      <w:r w:rsidR="00D36106">
        <w:t xml:space="preserve"> enfin </w:t>
      </w:r>
      <w:r>
        <w:t>partie</w:t>
      </w:r>
      <w:r w:rsidR="00D36106">
        <w:t xml:space="preserve"> d’un pays, celui où je suis né</w:t>
      </w:r>
      <w:r w:rsidR="00D36106">
        <w:rPr>
          <w:rFonts w:asciiTheme="majorHAnsi" w:hAnsiTheme="majorHAnsi" w:cs="Baskerville"/>
          <w:sz w:val="22"/>
          <w:szCs w:val="22"/>
        </w:rPr>
        <w:t xml:space="preserve">.  </w:t>
      </w:r>
      <w:r w:rsidR="00D36106">
        <w:rPr>
          <w:rFonts w:cs="Baskerville"/>
          <w:sz w:val="22"/>
          <w:szCs w:val="22"/>
        </w:rPr>
        <w:t>C’était maintenant ou jamais</w:t>
      </w:r>
      <w:r w:rsidR="00D36106">
        <w:rPr>
          <w:rFonts w:asciiTheme="majorHAnsi" w:hAnsiTheme="majorHAnsi" w:cs="Baskerville"/>
          <w:sz w:val="22"/>
          <w:szCs w:val="22"/>
        </w:rPr>
        <w:t>.</w:t>
      </w:r>
      <w:r>
        <w:t xml:space="preserve"> </w:t>
      </w:r>
      <w:r w:rsidR="00DD5DE6">
        <w:t>Ou vivre ma vie ailleurs, un exil de fait, comme tant de mes amis  juifs</w:t>
      </w:r>
      <w:r w:rsidR="00DD5DE6">
        <w:rPr>
          <w:rFonts w:asciiTheme="majorHAnsi" w:hAnsiTheme="majorHAnsi" w:cs="Baskerville"/>
          <w:sz w:val="22"/>
          <w:szCs w:val="22"/>
        </w:rPr>
        <w:t>.</w:t>
      </w:r>
    </w:p>
    <w:p w14:paraId="18A12F12" w14:textId="554D8DAB" w:rsidR="00A3244E" w:rsidRDefault="00DD5DE6" w:rsidP="00AA6705">
      <w:pPr>
        <w:jc w:val="both"/>
      </w:pPr>
      <w:r>
        <w:t>Difficile, j</w:t>
      </w:r>
      <w:r w:rsidR="00A3244E">
        <w:t>’allais faire l’apprentissage</w:t>
      </w:r>
      <w:r>
        <w:t xml:space="preserve"> ingrat </w:t>
      </w:r>
      <w:r w:rsidR="00A3244E">
        <w:t xml:space="preserve"> de la patience, </w:t>
      </w:r>
      <w:r w:rsidR="00013513">
        <w:t xml:space="preserve">passer </w:t>
      </w:r>
      <w:r w:rsidR="00A3244E">
        <w:t>de la jubilation au doute, de la frénésie de la période de libération nationale à celle de la contre révolution néo coloniale que nous vivons</w:t>
      </w:r>
      <w:r>
        <w:t>, encore aujourd’hu</w:t>
      </w:r>
      <w:r w:rsidR="008A4EC7">
        <w:t xml:space="preserve">i plus que jamais, </w:t>
      </w:r>
      <w:r w:rsidR="00A3244E">
        <w:t xml:space="preserve"> depuis les années 1970</w:t>
      </w:r>
      <w:r w:rsidR="00A551F7">
        <w:rPr>
          <w:rFonts w:asciiTheme="majorHAnsi" w:hAnsiTheme="majorHAnsi" w:cs="Baskerville"/>
          <w:sz w:val="22"/>
          <w:szCs w:val="22"/>
        </w:rPr>
        <w:t xml:space="preserve">. </w:t>
      </w:r>
      <w:r w:rsidR="00A3244E">
        <w:t xml:space="preserve">   </w:t>
      </w:r>
    </w:p>
    <w:p w14:paraId="1428B0B9" w14:textId="0A7A5403" w:rsidR="00AA6705" w:rsidRDefault="008A4EC7" w:rsidP="00AA6705">
      <w:pPr>
        <w:jc w:val="both"/>
      </w:pPr>
      <w:r>
        <w:t>Ainsi, i</w:t>
      </w:r>
      <w:r w:rsidR="006F5B03">
        <w:t>l y a un lien très fort  qui se fait jour,  et qui  donne la clé,  celui du lien a</w:t>
      </w:r>
      <w:r w:rsidR="00907087">
        <w:t>u</w:t>
      </w:r>
      <w:r w:rsidR="006F5B03">
        <w:t xml:space="preserve"> pays    Quand on a 15 ans et que l’on a les yeux   grands ouverts  au monde,  au sortir de l’</w:t>
      </w:r>
      <w:r w:rsidR="006442B4">
        <w:t>adolescence, l’on est au coeur</w:t>
      </w:r>
      <w:r w:rsidR="006F5B03">
        <w:t xml:space="preserve"> </w:t>
      </w:r>
      <w:r w:rsidR="006442B4">
        <w:t>d’</w:t>
      </w:r>
      <w:r w:rsidR="006F5B03">
        <w:t>un moment historique de bouillonnement,</w:t>
      </w:r>
      <w:r w:rsidR="006442B4">
        <w:t xml:space="preserve"> après l’indépendance, l’on veut comprendre et prendre part  à ce qui </w:t>
      </w:r>
      <w:r w:rsidR="006F5B03">
        <w:t xml:space="preserve"> se fabrique</w:t>
      </w:r>
      <w:r w:rsidR="00907087">
        <w:t xml:space="preserve">    Je me rappelle,  à Méknès,   pour </w:t>
      </w:r>
      <w:r w:rsidR="006442B4">
        <w:t>aller au lycée, ma traversée de la place d</w:t>
      </w:r>
      <w:r w:rsidR="002B1DD4">
        <w:t xml:space="preserve"> ‘ El H</w:t>
      </w:r>
      <w:r w:rsidR="00907087">
        <w:t>edim</w:t>
      </w:r>
      <w:r w:rsidR="00AA6705">
        <w:t>, devenue  plus tard</w:t>
      </w:r>
      <w:r w:rsidR="006442B4">
        <w:t xml:space="preserve">,  place du Méchouar,  </w:t>
      </w:r>
      <w:r w:rsidR="00AA6705">
        <w:t>place occupée par une</w:t>
      </w:r>
      <w:r w:rsidR="00907087">
        <w:t xml:space="preserve"> </w:t>
      </w:r>
      <w:r w:rsidR="006442B4">
        <w:t>multi</w:t>
      </w:r>
      <w:r w:rsidR="00AA6705">
        <w:t>tude de</w:t>
      </w:r>
      <w:r w:rsidR="00907087">
        <w:t xml:space="preserve"> </w:t>
      </w:r>
      <w:r w:rsidR="006442B4">
        <w:t>groupes</w:t>
      </w:r>
      <w:r w:rsidR="00AA6705">
        <w:t xml:space="preserve">, </w:t>
      </w:r>
      <w:r w:rsidR="006442B4">
        <w:t xml:space="preserve"> où des orateurs s’improvisaient</w:t>
      </w:r>
      <w:r w:rsidR="00907087">
        <w:t>,  je n’entendais pas grand chose, sinon,  que je sentais que</w:t>
      </w:r>
      <w:r w:rsidR="00AA6705">
        <w:t xml:space="preserve"> là se disaient</w:t>
      </w:r>
      <w:r w:rsidR="00907087">
        <w:t xml:space="preserve">  des  espoirs  des  </w:t>
      </w:r>
      <w:r w:rsidR="00907087">
        <w:lastRenderedPageBreak/>
        <w:t>promesses,  et circulaient entre ces groupes,  ceux qui  tentaient de les calmer,  en criant,  « oua  niddam, !!  oua niddam !!! » , comme s’ils craignaient un débordement et appelait à l’ordre   Je pressentais</w:t>
      </w:r>
      <w:r w:rsidR="0097678C">
        <w:t xml:space="preserve">  confusément </w:t>
      </w:r>
      <w:r w:rsidR="00907087">
        <w:t xml:space="preserve"> la promesse </w:t>
      </w:r>
      <w:r w:rsidR="0097678C">
        <w:t xml:space="preserve"> faite à la foule, en même temps que</w:t>
      </w:r>
      <w:r w:rsidR="00907087">
        <w:t xml:space="preserve"> sa négation, pas d’illusion, de l’ordre  </w:t>
      </w:r>
      <w:r w:rsidR="001678BF">
        <w:t xml:space="preserve">  </w:t>
      </w:r>
      <w:r w:rsidR="0038524E">
        <w:t>Et  c’est très naturellement, que je suis happé  dans l’organisation d’une grève au lycée au Lycée Moulay Ismail à Méknes, ma première  grève, à la suite de laquelle Simon Lévy, alors professeur d’espagnol, me lance goguenard comme il savait si bien l’être,  « alors c’est toi qui veut, comme ça, faire une</w:t>
      </w:r>
      <w:r w:rsidR="00224FD5">
        <w:t xml:space="preserve"> grève »    Et </w:t>
      </w:r>
      <w:r w:rsidR="0038524E">
        <w:t xml:space="preserve"> je me suis retrouvé ainsi au sein du Parti communiste marocain, où j’ai appris à suivre et apprendre  des é</w:t>
      </w:r>
      <w:r w:rsidR="00A219A3">
        <w:t>vénements, à analyser, à organiser</w:t>
      </w:r>
      <w:r w:rsidR="0038524E">
        <w:t xml:space="preserve">, de 1958 à 1969  </w:t>
      </w:r>
      <w:r w:rsidR="00224FD5">
        <w:t xml:space="preserve">  Quelques années p</w:t>
      </w:r>
      <w:r w:rsidR="00A219A3">
        <w:t xml:space="preserve">lus tard, à Casablanca où nous avions déménagé, ce fut une rude expérience,  celle de la création de l’UNEM des lycéens, de l’alliance conflictuelle  avec les jeunes istiqlaliens dirigés par mon ami, Khalid Jamaii, de l’organisation d’une immense manifestation pour protester contre l’assassinat de Patrice Lumumba  Il faut se souvenir de la période   </w:t>
      </w:r>
      <w:r w:rsidR="001678BF">
        <w:t>Cela se passait lors d’une époque grandiose, celle du réveil des peuples, et ce n’est pas un mot vain, ce fut celui de</w:t>
      </w:r>
      <w:r w:rsidR="00981890">
        <w:t>s</w:t>
      </w:r>
      <w:r w:rsidR="001678BF">
        <w:t xml:space="preserve"> indépendances, de Bandoung soit l’alliance privilégiée de l’Inde, la Chine et de l’Indonésie</w:t>
      </w:r>
      <w:r w:rsidR="00981890">
        <w:t>,</w:t>
      </w:r>
      <w:r w:rsidR="001678BF">
        <w:t xml:space="preserve">  des mouvements nationalistes arabes,  des  liens privilégiés et conflictuels avec les partis communistes arabes, où ils étaient puissants dans certains pays, comme l’Irak,  la Syrie, et le Soudan</w:t>
      </w:r>
    </w:p>
    <w:p w14:paraId="767D0801" w14:textId="56AD2F34" w:rsidR="00FB121D" w:rsidRDefault="001678BF" w:rsidP="00AA6705">
      <w:pPr>
        <w:jc w:val="both"/>
      </w:pPr>
      <w:r>
        <w:t>C’éta</w:t>
      </w:r>
      <w:r w:rsidR="00A219A3">
        <w:t xml:space="preserve">it faste et grisant,  parce qu’il </w:t>
      </w:r>
      <w:r w:rsidR="00FB121D">
        <w:t>était ques</w:t>
      </w:r>
      <w:r w:rsidR="00126972">
        <w:t xml:space="preserve">tion </w:t>
      </w:r>
      <w:r w:rsidR="00507A51">
        <w:t xml:space="preserve">de </w:t>
      </w:r>
      <w:r w:rsidR="009C3E4C">
        <w:t xml:space="preserve">la convergence et </w:t>
      </w:r>
      <w:r w:rsidR="00A551F7">
        <w:t xml:space="preserve">de </w:t>
      </w:r>
      <w:r w:rsidR="009C3E4C">
        <w:t>l’intimité naturelle entre la libération nationale,  la lutte anti impérialiste</w:t>
      </w:r>
      <w:r w:rsidR="00A551F7">
        <w:t xml:space="preserve"> et la révolution sociale</w:t>
      </w:r>
      <w:r w:rsidR="00743ED3">
        <w:rPr>
          <w:rFonts w:asciiTheme="majorHAnsi" w:hAnsiTheme="majorHAnsi" w:cs="Baskerville"/>
          <w:sz w:val="22"/>
          <w:szCs w:val="22"/>
        </w:rPr>
        <w:t>.</w:t>
      </w:r>
      <w:r w:rsidR="00224FD5">
        <w:t xml:space="preserve">  C’est l’une de</w:t>
      </w:r>
      <w:r w:rsidR="00C519BB">
        <w:t>s r</w:t>
      </w:r>
      <w:r w:rsidR="00507A51">
        <w:t xml:space="preserve">ares périodes  où les  gens, </w:t>
      </w:r>
      <w:r w:rsidR="00C519BB">
        <w:t xml:space="preserve"> </w:t>
      </w:r>
      <w:r w:rsidR="00224FD5">
        <w:t>se sentaien</w:t>
      </w:r>
      <w:r w:rsidR="00C519BB">
        <w:t>t  profondément concerné</w:t>
      </w:r>
      <w:r w:rsidR="00224FD5">
        <w:t>s</w:t>
      </w:r>
      <w:r w:rsidR="00C519BB">
        <w:t xml:space="preserve"> par ce</w:t>
      </w:r>
      <w:r w:rsidR="00224FD5">
        <w:t>s</w:t>
      </w:r>
      <w:r w:rsidR="00C519BB">
        <w:t xml:space="preserve"> trois bagarres </w:t>
      </w:r>
      <w:r w:rsidR="00224FD5">
        <w:t>simultané</w:t>
      </w:r>
      <w:r w:rsidR="00C519BB">
        <w:t>e</w:t>
      </w:r>
      <w:r w:rsidR="00224FD5">
        <w:t>s</w:t>
      </w:r>
      <w:r w:rsidR="00A551F7">
        <w:t xml:space="preserve"> en une seule, </w:t>
      </w:r>
      <w:r w:rsidR="00C519BB">
        <w:t xml:space="preserve"> </w:t>
      </w:r>
      <w:r w:rsidR="00743ED3">
        <w:t>parce qu’elles se présentaient en tant que telles</w:t>
      </w:r>
      <w:r w:rsidR="00A551F7">
        <w:rPr>
          <w:rFonts w:asciiTheme="majorHAnsi" w:hAnsiTheme="majorHAnsi" w:cs="Baskerville"/>
          <w:sz w:val="22"/>
          <w:szCs w:val="22"/>
        </w:rPr>
        <w:t xml:space="preserve">.  </w:t>
      </w:r>
      <w:r w:rsidR="004F77B1">
        <w:t xml:space="preserve"> </w:t>
      </w:r>
      <w:r w:rsidR="00B769A3">
        <w:t>Pourtant u</w:t>
      </w:r>
      <w:r w:rsidR="00C519BB">
        <w:t xml:space="preserve">ne inquiétude </w:t>
      </w:r>
      <w:r w:rsidR="00B769A3">
        <w:t xml:space="preserve"> sourde </w:t>
      </w:r>
      <w:r w:rsidR="00C519BB">
        <w:t>était là,  je me demandai</w:t>
      </w:r>
      <w:r w:rsidR="00B769A3">
        <w:t>s</w:t>
      </w:r>
      <w:r w:rsidR="00C519BB">
        <w:t>,  en</w:t>
      </w:r>
      <w:r w:rsidR="00B769A3">
        <w:t xml:space="preserve"> tant que communiste familier de</w:t>
      </w:r>
      <w:r w:rsidR="00C519BB">
        <w:t xml:space="preserve"> l’anticipation, le comment de la chose  </w:t>
      </w:r>
      <w:r w:rsidR="00743ED3">
        <w:t xml:space="preserve">Ce qui va venir après, </w:t>
      </w:r>
      <w:r w:rsidR="00A551F7">
        <w:t>et pour une l</w:t>
      </w:r>
      <w:r w:rsidR="002A3F96">
        <w:t>o</w:t>
      </w:r>
      <w:r w:rsidR="00A551F7">
        <w:t>ngue durée que nous vivons t</w:t>
      </w:r>
      <w:r w:rsidR="002A3F96">
        <w:t>o</w:t>
      </w:r>
      <w:r w:rsidR="00A551F7">
        <w:t xml:space="preserve">ujours plus amèrement, </w:t>
      </w:r>
      <w:r w:rsidR="00743ED3">
        <w:t>une puissante contre révolution coloniale  qui frappait l’ensemble du monde arabe et au delà, allait nous contraindre à  fragmenter,  à séparer les  étapes</w:t>
      </w:r>
      <w:r w:rsidR="00792F60">
        <w:rPr>
          <w:rFonts w:asciiTheme="majorHAnsi" w:hAnsiTheme="majorHAnsi" w:cs="Baskerville"/>
          <w:sz w:val="22"/>
          <w:szCs w:val="22"/>
        </w:rPr>
        <w:t xml:space="preserve">. </w:t>
      </w:r>
      <w:r w:rsidR="00743ED3">
        <w:t xml:space="preserve"> </w:t>
      </w:r>
    </w:p>
    <w:p w14:paraId="0D1C4694" w14:textId="04B18D99" w:rsidR="00F7782C" w:rsidRPr="007C059C" w:rsidRDefault="00FB121D" w:rsidP="00AA6705">
      <w:pPr>
        <w:jc w:val="both"/>
        <w:rPr>
          <w:rFonts w:cs="Baskerville"/>
        </w:rPr>
      </w:pPr>
      <w:r w:rsidRPr="00D2416E">
        <w:t>Voilà pourquoi</w:t>
      </w:r>
      <w:r w:rsidR="00015795" w:rsidRPr="00D2416E">
        <w:t xml:space="preserve">, </w:t>
      </w:r>
      <w:r w:rsidRPr="00D2416E">
        <w:t xml:space="preserve"> ma solitude en tant que juif, que je ressentais parfois  comme une fulgurance</w:t>
      </w:r>
      <w:r w:rsidR="00C80E4F" w:rsidRPr="00D2416E">
        <w:t xml:space="preserve">,  </w:t>
      </w:r>
      <w:r w:rsidR="00507A51" w:rsidRPr="00D2416E">
        <w:t xml:space="preserve">se trouvait </w:t>
      </w:r>
      <w:r w:rsidR="00C80E4F" w:rsidRPr="00D2416E">
        <w:t xml:space="preserve">dissoute dans  un climat chaleureux de multiples réunions, d’échanges, de rencontres,  de confrontations et de manifestations  </w:t>
      </w:r>
      <w:r w:rsidR="00224FD5" w:rsidRPr="00D2416E">
        <w:t xml:space="preserve">   </w:t>
      </w:r>
      <w:r w:rsidR="00C80E4F" w:rsidRPr="00D2416E">
        <w:t xml:space="preserve">Et là,  </w:t>
      </w:r>
      <w:r w:rsidR="00507A51" w:rsidRPr="00D2416E">
        <w:t xml:space="preserve">un jour par hasard,  </w:t>
      </w:r>
      <w:r w:rsidR="00C80E4F" w:rsidRPr="00D2416E">
        <w:t xml:space="preserve">je me rends compte que cela ne venait pas du tout, mais pas du tout,  à l’esprit des jeunes  avec qui je parlais,  qui </w:t>
      </w:r>
      <w:r w:rsidR="00792F60" w:rsidRPr="00D2416E">
        <w:t>m’écoutaient,  que j’étais juif</w:t>
      </w:r>
      <w:r w:rsidR="005C537E">
        <w:rPr>
          <w:rFonts w:asciiTheme="majorHAnsi" w:hAnsiTheme="majorHAnsi" w:cs="Baskerville"/>
          <w:sz w:val="22"/>
          <w:szCs w:val="22"/>
        </w:rPr>
        <w:t xml:space="preserve">. </w:t>
      </w:r>
      <w:r w:rsidR="00956B06" w:rsidRPr="00D2416E">
        <w:t xml:space="preserve"> Quand j’en ai parlé à mes  camarades, ils ont bien rigolés en voyant ma surprise,  bien sur qu’ils le savaient et se gardait bien de clarifier,</w:t>
      </w:r>
      <w:r w:rsidR="00792F60" w:rsidRPr="00D2416E">
        <w:t xml:space="preserve">  cela les arrangeait trop bien</w:t>
      </w:r>
      <w:r w:rsidR="00792F60" w:rsidRPr="00D2416E">
        <w:rPr>
          <w:rFonts w:cs="Baskerville"/>
          <w:sz w:val="22"/>
          <w:szCs w:val="22"/>
        </w:rPr>
        <w:t xml:space="preserve">. </w:t>
      </w:r>
      <w:r w:rsidR="00956B06" w:rsidRPr="00D2416E">
        <w:t xml:space="preserve">J’ai alors exigé qu’ils </w:t>
      </w:r>
      <w:r w:rsidR="00C519BB" w:rsidRPr="00D2416E">
        <w:t xml:space="preserve"> clarifient</w:t>
      </w:r>
      <w:r w:rsidR="00792F60" w:rsidRPr="00D2416E">
        <w:t xml:space="preserve">, </w:t>
      </w:r>
      <w:r w:rsidR="00C519BB" w:rsidRPr="00D2416E">
        <w:t>mais comment</w:t>
      </w:r>
      <w:r w:rsidR="00792F60" w:rsidRPr="00D2416E">
        <w:rPr>
          <w:rFonts w:cs="Baskerville"/>
          <w:sz w:val="22"/>
          <w:szCs w:val="22"/>
        </w:rPr>
        <w:t xml:space="preserve">. </w:t>
      </w:r>
      <w:r w:rsidR="00C519BB" w:rsidRPr="00D2416E">
        <w:t>Les circonstances allaient s’en charger</w:t>
      </w:r>
      <w:r w:rsidR="00792F60" w:rsidRPr="00D2416E">
        <w:rPr>
          <w:rFonts w:cs="Baskerville"/>
          <w:sz w:val="22"/>
          <w:szCs w:val="22"/>
        </w:rPr>
        <w:t xml:space="preserve">. </w:t>
      </w:r>
      <w:r w:rsidR="00792F60" w:rsidRPr="00D2416E">
        <w:t xml:space="preserve"> </w:t>
      </w:r>
      <w:r w:rsidR="00B769A3" w:rsidRPr="00D2416E">
        <w:t>Lors d</w:t>
      </w:r>
      <w:r w:rsidR="00792F60" w:rsidRPr="00D2416E">
        <w:t>’une assemblée générale</w:t>
      </w:r>
      <w:r w:rsidR="00D2416E" w:rsidRPr="00D2416E">
        <w:t xml:space="preserve"> des lycéens de l’UNEM</w:t>
      </w:r>
      <w:r w:rsidR="00792F60" w:rsidRPr="00D2416E">
        <w:t xml:space="preserve">, </w:t>
      </w:r>
      <w:r w:rsidR="00D2416E" w:rsidRPr="00D2416E">
        <w:t>une très nombreuse assistance, c’était pour le renouvellement du bureau que je présidais</w:t>
      </w:r>
      <w:r w:rsidR="00D2416E" w:rsidRPr="00D2416E">
        <w:rPr>
          <w:rFonts w:cs="Baskerville"/>
          <w:sz w:val="22"/>
          <w:szCs w:val="22"/>
        </w:rPr>
        <w:t xml:space="preserve">.  </w:t>
      </w:r>
      <w:r w:rsidR="00D2416E" w:rsidRPr="00F73466">
        <w:rPr>
          <w:rFonts w:cs="Baskerville"/>
        </w:rPr>
        <w:t>On l’avait donc bien préparé.  Lors des débats, un istiqlalien s’avance vers l’estrade, et s’écrie,  «</w:t>
      </w:r>
      <w:r w:rsidR="00D2416E" w:rsidRPr="007C059C">
        <w:rPr>
          <w:rFonts w:cs="Baskerville"/>
        </w:rPr>
        <w:t xml:space="preserve"> et jusqu’à quand on va être dirigé par un juif ? «  Grand brouhaha dans la salle. </w:t>
      </w:r>
      <w:r w:rsidR="00F73466" w:rsidRPr="007C059C">
        <w:rPr>
          <w:rFonts w:cs="Baskerville"/>
        </w:rPr>
        <w:t>Flottement.  Une voix du fond d</w:t>
      </w:r>
      <w:r w:rsidR="00D2416E" w:rsidRPr="007C059C">
        <w:rPr>
          <w:rFonts w:cs="Baskerville"/>
        </w:rPr>
        <w:t>e</w:t>
      </w:r>
      <w:r w:rsidR="00F73466" w:rsidRPr="007C059C">
        <w:rPr>
          <w:rFonts w:cs="Baskerville"/>
        </w:rPr>
        <w:t xml:space="preserve"> </w:t>
      </w:r>
      <w:r w:rsidR="00D2416E" w:rsidRPr="007C059C">
        <w:rPr>
          <w:rFonts w:cs="Baskerville"/>
        </w:rPr>
        <w:t>la</w:t>
      </w:r>
      <w:r w:rsidR="00F73466" w:rsidRPr="007C059C">
        <w:rPr>
          <w:rFonts w:cs="Baskerville"/>
        </w:rPr>
        <w:t xml:space="preserve"> </w:t>
      </w:r>
      <w:r w:rsidR="00D2416E" w:rsidRPr="007C059C">
        <w:rPr>
          <w:rFonts w:cs="Baskerville"/>
        </w:rPr>
        <w:t>salle gueule « Ce juif est plus marocain que toi, on ne te connaît pas toi</w:t>
      </w:r>
      <w:r w:rsidR="00F73466" w:rsidRPr="007C059C">
        <w:rPr>
          <w:rFonts w:cs="Baskerville"/>
        </w:rPr>
        <w:t xml:space="preserve">, lui on le connait »  Et la salle applaudit,  entrainée par la claque des camarades.  Pour moi, un moment lourd.  L’affaire était pliée maintenant,  dans les lycées, tout  le monde savait que j’étais juif.  Ouf.  </w:t>
      </w:r>
    </w:p>
    <w:p w14:paraId="030A9094" w14:textId="0258C321" w:rsidR="00D66C56" w:rsidRDefault="00F7782C" w:rsidP="00AA6705">
      <w:pPr>
        <w:jc w:val="both"/>
      </w:pPr>
      <w:r w:rsidRPr="00F73466">
        <w:t xml:space="preserve">Et, </w:t>
      </w:r>
      <w:r w:rsidR="00B769A3" w:rsidRPr="00F73466">
        <w:t xml:space="preserve"> parti </w:t>
      </w:r>
      <w:r w:rsidR="00507A51" w:rsidRPr="00F73466">
        <w:t xml:space="preserve">à Paris, </w:t>
      </w:r>
      <w:r w:rsidR="00B769A3" w:rsidRPr="00F73466">
        <w:t>pour mes études supér</w:t>
      </w:r>
      <w:r w:rsidR="00507A51" w:rsidRPr="00F73466">
        <w:t>ieures</w:t>
      </w:r>
      <w:r w:rsidRPr="00F73466">
        <w:t>, ce fut un soudai</w:t>
      </w:r>
      <w:r w:rsidR="00B769A3" w:rsidRPr="00F73466">
        <w:t>n élargis</w:t>
      </w:r>
      <w:r w:rsidR="00B769A3">
        <w:t>sem</w:t>
      </w:r>
      <w:r>
        <w:t>e</w:t>
      </w:r>
      <w:r w:rsidR="00B769A3">
        <w:t>nt</w:t>
      </w:r>
      <w:r>
        <w:t xml:space="preserve"> </w:t>
      </w:r>
      <w:r w:rsidR="00B769A3">
        <w:t>d</w:t>
      </w:r>
      <w:r>
        <w:t xml:space="preserve">e  </w:t>
      </w:r>
      <w:r w:rsidR="00B769A3">
        <w:t xml:space="preserve">l’horizon, </w:t>
      </w:r>
      <w:r>
        <w:t xml:space="preserve"> </w:t>
      </w:r>
      <w:r w:rsidR="00C16F43">
        <w:t xml:space="preserve">une bouffée de joie et de liberté,   </w:t>
      </w:r>
      <w:r>
        <w:t>je me suis rendu compte du poids  que pesait sur moi le fait juif de mon appartenance,</w:t>
      </w:r>
      <w:r w:rsidR="00015795">
        <w:t xml:space="preserve"> </w:t>
      </w:r>
      <w:r>
        <w:t xml:space="preserve">  doublé </w:t>
      </w:r>
      <w:r w:rsidR="00507A51">
        <w:t>surtout</w:t>
      </w:r>
      <w:r>
        <w:t xml:space="preserve"> de la tension</w:t>
      </w:r>
      <w:r w:rsidR="00507A51">
        <w:t xml:space="preserve"> permanente de</w:t>
      </w:r>
      <w:r>
        <w:t xml:space="preserve"> la menace de l’arrestation</w:t>
      </w:r>
      <w:r w:rsidR="00B35888">
        <w:rPr>
          <w:rFonts w:asciiTheme="majorHAnsi" w:hAnsiTheme="majorHAnsi" w:cs="Baskerville"/>
          <w:sz w:val="22"/>
          <w:szCs w:val="22"/>
        </w:rPr>
        <w:t xml:space="preserve">. </w:t>
      </w:r>
      <w:r>
        <w:t xml:space="preserve"> </w:t>
      </w:r>
      <w:r w:rsidR="00507A51">
        <w:t xml:space="preserve"> J’avais peur, je me souviens de cette  peur parce que je m’acharnais à mémoriser les numéros de</w:t>
      </w:r>
      <w:r w:rsidR="00C11D2D">
        <w:t>s</w:t>
      </w:r>
      <w:r w:rsidR="00507A51">
        <w:t xml:space="preserve"> plaques d’immatriculation des voitures que je trouvas louches</w:t>
      </w:r>
      <w:r w:rsidR="00B35888">
        <w:rPr>
          <w:rFonts w:asciiTheme="majorHAnsi" w:hAnsiTheme="majorHAnsi" w:cs="Baskerville"/>
          <w:sz w:val="22"/>
          <w:szCs w:val="22"/>
        </w:rPr>
        <w:t xml:space="preserve">. </w:t>
      </w:r>
      <w:r w:rsidR="00507A51">
        <w:t xml:space="preserve"> </w:t>
      </w:r>
      <w:r w:rsidR="00C16F43">
        <w:t xml:space="preserve"> A Paris, tout était nouveau, les filles,  la liberté  complète de tenir des assemblées géné</w:t>
      </w:r>
      <w:r w:rsidR="00953649">
        <w:t>rales à la Maison du Maroc, d’apprendre les exigences du débat politique avec les militants  tunisiens, libanais, turcs, iraniens français</w:t>
      </w:r>
      <w:r w:rsidR="00015795">
        <w:t xml:space="preserve">, et surtout </w:t>
      </w:r>
      <w:r w:rsidR="00D66C56">
        <w:t>le milieu ouvrier dont j’avais la charge</w:t>
      </w:r>
      <w:r w:rsidR="00AA1924">
        <w:rPr>
          <w:rFonts w:asciiTheme="majorHAnsi" w:hAnsiTheme="majorHAnsi" w:cs="Baskerville"/>
          <w:sz w:val="22"/>
          <w:szCs w:val="22"/>
        </w:rPr>
        <w:t xml:space="preserve">. </w:t>
      </w:r>
      <w:r w:rsidR="00D66C56">
        <w:t xml:space="preserve"> </w:t>
      </w:r>
      <w:r w:rsidR="00B35888">
        <w:t xml:space="preserve"> </w:t>
      </w:r>
      <w:r w:rsidR="00AA1924">
        <w:t>L</w:t>
      </w:r>
      <w:r w:rsidR="00D66C56">
        <w:t>’écrasante majorité des immigrés à Gennevilliers, dans l’usine Chausson notamment,  étaient berbères  Nous avions lancé des classes d’alphabétisation en arabe et en français</w:t>
      </w:r>
      <w:r w:rsidR="00AA1924">
        <w:rPr>
          <w:rFonts w:asciiTheme="majorHAnsi" w:hAnsiTheme="majorHAnsi" w:cs="Baskerville"/>
          <w:sz w:val="22"/>
          <w:szCs w:val="22"/>
        </w:rPr>
        <w:t xml:space="preserve">. </w:t>
      </w:r>
      <w:r w:rsidR="00D66C56">
        <w:t xml:space="preserve">   Les militant</w:t>
      </w:r>
      <w:r w:rsidR="00AA1924">
        <w:t>es et les militant</w:t>
      </w:r>
      <w:r w:rsidR="00D66C56">
        <w:t xml:space="preserve">s  ont </w:t>
      </w:r>
      <w:r w:rsidR="00AA1924">
        <w:t>ré</w:t>
      </w:r>
      <w:r w:rsidR="00EA4942">
        <w:t>a</w:t>
      </w:r>
      <w:r w:rsidR="00AA1924">
        <w:t>lisé</w:t>
      </w:r>
      <w:r w:rsidR="00EA4942">
        <w:t xml:space="preserve"> </w:t>
      </w:r>
      <w:r w:rsidR="00AA1924">
        <w:t>un travail d’une grande  qualité,  élaborant</w:t>
      </w:r>
      <w:r w:rsidR="00D66C56">
        <w:t xml:space="preserve"> des livrets d’alphabétisation    </w:t>
      </w:r>
      <w:r w:rsidR="00EA4942">
        <w:t>et des cahiers d‘éducation syndicale</w:t>
      </w:r>
      <w:r w:rsidR="00EA4942">
        <w:rPr>
          <w:rFonts w:asciiTheme="majorHAnsi" w:hAnsiTheme="majorHAnsi" w:cs="Baskerville"/>
          <w:sz w:val="22"/>
          <w:szCs w:val="22"/>
        </w:rPr>
        <w:t xml:space="preserve">. </w:t>
      </w:r>
      <w:r w:rsidR="00EA4942">
        <w:t xml:space="preserve"> </w:t>
      </w:r>
      <w:r w:rsidR="00D66C56">
        <w:t xml:space="preserve">Puis ce fut les cours  de formation syndicale et enfin les assemblées syndicales  </w:t>
      </w:r>
      <w:r w:rsidR="00B64B15">
        <w:t xml:space="preserve">  Là, ma situation de juif était connue et reconnue, sans souci    On en plaisantait parfois</w:t>
      </w:r>
      <w:r w:rsidR="008A4960">
        <w:t>, du genre inévi</w:t>
      </w:r>
      <w:r w:rsidR="00F73466">
        <w:t>t</w:t>
      </w:r>
      <w:r w:rsidR="008A4960">
        <w:t>able, qui était le plus ma</w:t>
      </w:r>
      <w:r w:rsidR="00F73466">
        <w:t>lin, le juif ou le berbère</w:t>
      </w:r>
      <w:r w:rsidR="00AA1924">
        <w:rPr>
          <w:rFonts w:asciiTheme="majorHAnsi" w:hAnsiTheme="majorHAnsi" w:cs="Baskerville"/>
          <w:sz w:val="22"/>
          <w:szCs w:val="22"/>
        </w:rPr>
        <w:t xml:space="preserve">. </w:t>
      </w:r>
      <w:r w:rsidR="00B64B15">
        <w:t xml:space="preserve">   </w:t>
      </w:r>
      <w:r w:rsidR="00D66C56">
        <w:t xml:space="preserve">Pendant des années prés de dix militantes et militants y ont consacré  leurs  week end  </w:t>
      </w:r>
      <w:r w:rsidR="000A670E">
        <w:t xml:space="preserve"> Ainsi on  y avait  construit une confiance et  une base ouvrière </w:t>
      </w:r>
      <w:r w:rsidR="00AA1924">
        <w:t>qui a organisé jusqu’à ce jour les immigrés marocains, tunisiens et algériens</w:t>
      </w:r>
      <w:r w:rsidR="008A4960">
        <w:rPr>
          <w:rFonts w:asciiTheme="majorHAnsi" w:hAnsiTheme="majorHAnsi" w:cs="Baskerville"/>
          <w:sz w:val="22"/>
          <w:szCs w:val="22"/>
        </w:rPr>
        <w:t xml:space="preserve"> </w:t>
      </w:r>
      <w:r w:rsidR="008A4960" w:rsidRPr="007C059C">
        <w:rPr>
          <w:rFonts w:cs="Baskerville"/>
        </w:rPr>
        <w:t>au sein de l’ATMF</w:t>
      </w:r>
      <w:r w:rsidR="00AA1924">
        <w:rPr>
          <w:rFonts w:asciiTheme="majorHAnsi" w:hAnsiTheme="majorHAnsi" w:cs="Baskerville"/>
          <w:sz w:val="22"/>
          <w:szCs w:val="22"/>
        </w:rPr>
        <w:t xml:space="preserve"> </w:t>
      </w:r>
      <w:r w:rsidR="000A670E">
        <w:t xml:space="preserve"> </w:t>
      </w:r>
      <w:r w:rsidR="00D66C56">
        <w:t xml:space="preserve"> </w:t>
      </w:r>
      <w:r w:rsidR="00953649">
        <w:t xml:space="preserve">  </w:t>
      </w:r>
    </w:p>
    <w:p w14:paraId="77A47CFE" w14:textId="11DE9B4B" w:rsidR="00507A51" w:rsidRDefault="00C16F43" w:rsidP="00AA6705">
      <w:pPr>
        <w:jc w:val="both"/>
      </w:pPr>
      <w:r>
        <w:t xml:space="preserve">Et </w:t>
      </w:r>
      <w:r w:rsidR="00015795">
        <w:t>puis</w:t>
      </w:r>
      <w:r w:rsidR="00903547">
        <w:t xml:space="preserve">, </w:t>
      </w:r>
      <w:r w:rsidR="00015795">
        <w:t xml:space="preserve"> tout a été très</w:t>
      </w:r>
      <w:r w:rsidR="00B35888">
        <w:t>,</w:t>
      </w:r>
      <w:r w:rsidR="00015795">
        <w:t xml:space="preserve"> </w:t>
      </w:r>
      <w:r w:rsidR="00903547">
        <w:t>trè</w:t>
      </w:r>
      <w:r>
        <w:t>s</w:t>
      </w:r>
      <w:r w:rsidR="00B35888">
        <w:t>,</w:t>
      </w:r>
      <w:r w:rsidR="00953649">
        <w:t xml:space="preserve"> vite, </w:t>
      </w:r>
      <w:r w:rsidR="00D33C90">
        <w:t xml:space="preserve"> de 1965 à 1968,  </w:t>
      </w:r>
      <w:r w:rsidR="00953649">
        <w:t>cinq tournants majeurs</w:t>
      </w:r>
      <w:r w:rsidR="00B35888">
        <w:rPr>
          <w:rFonts w:asciiTheme="majorHAnsi" w:hAnsiTheme="majorHAnsi" w:cs="Baskerville"/>
          <w:sz w:val="22"/>
          <w:szCs w:val="22"/>
        </w:rPr>
        <w:t xml:space="preserve">. </w:t>
      </w:r>
      <w:r w:rsidR="00953649">
        <w:t xml:space="preserve">      C</w:t>
      </w:r>
      <w:r>
        <w:t>elui de la sauvage répressi</w:t>
      </w:r>
      <w:r w:rsidR="00B35888">
        <w:t xml:space="preserve">on du 23 mars 1965 à Casablanca, et la même année l’assassinat par le régime de Mehdi Ben Barka, deux événements </w:t>
      </w:r>
      <w:r>
        <w:t>qui alla</w:t>
      </w:r>
      <w:r w:rsidR="002A3F96">
        <w:t>ien</w:t>
      </w:r>
      <w:r w:rsidR="00164585">
        <w:t>t sonner le glas d’une période</w:t>
      </w:r>
      <w:r w:rsidR="00953649">
        <w:t xml:space="preserve"> </w:t>
      </w:r>
      <w:r w:rsidR="00164585">
        <w:t xml:space="preserve">et </w:t>
      </w:r>
      <w:r w:rsidR="00903547">
        <w:t xml:space="preserve">voir </w:t>
      </w:r>
      <w:r w:rsidR="00164585">
        <w:t>s’ouvrir une nouvelle phase de domestication des partis et</w:t>
      </w:r>
      <w:r w:rsidR="00903547">
        <w:t xml:space="preserve"> de ré</w:t>
      </w:r>
      <w:r w:rsidR="00164585">
        <w:t>p</w:t>
      </w:r>
      <w:r w:rsidR="00903547">
        <w:t>ress</w:t>
      </w:r>
      <w:r w:rsidR="00164585">
        <w:t>ion</w:t>
      </w:r>
      <w:r w:rsidR="00AA1924">
        <w:rPr>
          <w:rFonts w:asciiTheme="majorHAnsi" w:hAnsiTheme="majorHAnsi" w:cs="Baskerville"/>
          <w:sz w:val="22"/>
          <w:szCs w:val="22"/>
        </w:rPr>
        <w:t xml:space="preserve">. </w:t>
      </w:r>
      <w:r w:rsidR="00164585">
        <w:t xml:space="preserve"> </w:t>
      </w:r>
      <w:r w:rsidR="00953649">
        <w:t xml:space="preserve">  </w:t>
      </w:r>
      <w:r>
        <w:t xml:space="preserve"> </w:t>
      </w:r>
      <w:r w:rsidR="00903547">
        <w:t>Et pour lui faire écho, c</w:t>
      </w:r>
      <w:r w:rsidR="00953649">
        <w:t>elui du troisièm</w:t>
      </w:r>
      <w:r w:rsidR="00D33C90">
        <w:t>e  congrès du Parti en 1966 qui, aux yeux de la fédération des é</w:t>
      </w:r>
      <w:r w:rsidR="00953649">
        <w:t>tudiants de France</w:t>
      </w:r>
      <w:r w:rsidR="00D33C90">
        <w:t xml:space="preserve">, </w:t>
      </w:r>
      <w:r w:rsidR="00953649">
        <w:t xml:space="preserve">tirait les mauvaises </w:t>
      </w:r>
      <w:r w:rsidR="00D33C90">
        <w:t>conclusions défaitistes  à l’éga</w:t>
      </w:r>
      <w:r w:rsidR="00164585">
        <w:t>rd du pouvoir</w:t>
      </w:r>
      <w:r w:rsidR="00AA1924">
        <w:rPr>
          <w:rFonts w:asciiTheme="majorHAnsi" w:hAnsiTheme="majorHAnsi" w:cs="Baskerville"/>
          <w:sz w:val="22"/>
          <w:szCs w:val="22"/>
        </w:rPr>
        <w:t xml:space="preserve">. </w:t>
      </w:r>
      <w:r w:rsidR="00953649">
        <w:t xml:space="preserve">  </w:t>
      </w:r>
      <w:r w:rsidR="00D33C90">
        <w:t xml:space="preserve"> </w:t>
      </w:r>
      <w:r w:rsidR="00164585">
        <w:t>C</w:t>
      </w:r>
      <w:r w:rsidR="00953649">
        <w:t>elui de la rév</w:t>
      </w:r>
      <w:r w:rsidR="00903547">
        <w:t>olution culturelle chinoise  d’</w:t>
      </w:r>
      <w:r w:rsidR="00953649">
        <w:t>aout 1966</w:t>
      </w:r>
      <w:r w:rsidR="004620D5">
        <w:t>, avant ses expériences extrê</w:t>
      </w:r>
      <w:r w:rsidR="00D33C90">
        <w:t xml:space="preserve">mes, </w:t>
      </w:r>
      <w:r>
        <w:t xml:space="preserve"> </w:t>
      </w:r>
      <w:r w:rsidR="00D33C90">
        <w:t>mais qui  dénonç</w:t>
      </w:r>
      <w:r w:rsidR="00953649">
        <w:t xml:space="preserve">ait le socialisme </w:t>
      </w:r>
      <w:r w:rsidR="004620D5">
        <w:t xml:space="preserve">à la </w:t>
      </w:r>
      <w:r w:rsidR="00953649">
        <w:t xml:space="preserve">soviétique, </w:t>
      </w:r>
      <w:r>
        <w:t xml:space="preserve"> </w:t>
      </w:r>
      <w:r w:rsidR="00D33C90">
        <w:t xml:space="preserve">en mettant en avant le rôle de la jeunesse, </w:t>
      </w:r>
      <w:r w:rsidR="00903547">
        <w:t>e qui avait la vertu de montrer qu’il y a d’autre voie à</w:t>
      </w:r>
      <w:r w:rsidR="00AA1924">
        <w:rPr>
          <w:rFonts w:asciiTheme="majorHAnsi" w:hAnsiTheme="majorHAnsi" w:cs="Baskerville"/>
          <w:sz w:val="22"/>
          <w:szCs w:val="22"/>
        </w:rPr>
        <w:t xml:space="preserve">. </w:t>
      </w:r>
      <w:r w:rsidR="004620D5">
        <w:t xml:space="preserve"> </w:t>
      </w:r>
      <w:r w:rsidR="00903547">
        <w:t>C</w:t>
      </w:r>
      <w:r w:rsidR="00D33C90">
        <w:t>elui de la guerre  israe</w:t>
      </w:r>
      <w:r w:rsidR="004620D5">
        <w:t>l</w:t>
      </w:r>
      <w:r w:rsidR="00D33C90">
        <w:t>o arabe  de 1967</w:t>
      </w:r>
      <w:r w:rsidR="00903547">
        <w:t>,</w:t>
      </w:r>
      <w:r w:rsidR="00D33C90">
        <w:t xml:space="preserve"> au </w:t>
      </w:r>
      <w:r w:rsidR="00903547">
        <w:t xml:space="preserve">cours de laquelle, douze juifs arabes </w:t>
      </w:r>
      <w:r w:rsidR="004620D5">
        <w:t>et moi</w:t>
      </w:r>
      <w:r w:rsidR="00903547">
        <w:t xml:space="preserve"> même</w:t>
      </w:r>
      <w:r w:rsidR="004620D5">
        <w:t xml:space="preserve">, </w:t>
      </w:r>
      <w:r w:rsidR="00D33C90">
        <w:t xml:space="preserve">avions publié </w:t>
      </w:r>
      <w:r w:rsidR="004620D5">
        <w:t>u</w:t>
      </w:r>
      <w:r w:rsidR="00D33C90">
        <w:t xml:space="preserve">ne violente dénonciation de l’agression israëlienne, </w:t>
      </w:r>
      <w:r w:rsidR="00903547">
        <w:t xml:space="preserve">et qui </w:t>
      </w:r>
      <w:r w:rsidR="00D33C90">
        <w:t>da</w:t>
      </w:r>
      <w:r w:rsidR="001D0FD0">
        <w:t xml:space="preserve">ns l’hystérie collective du </w:t>
      </w:r>
      <w:r w:rsidR="00903547">
        <w:t xml:space="preserve">moment,  </w:t>
      </w:r>
      <w:r w:rsidR="00D33C90">
        <w:t>fit gr</w:t>
      </w:r>
      <w:r w:rsidR="001D0FD0">
        <w:t>and bruit,  le d</w:t>
      </w:r>
      <w:r w:rsidR="00541937">
        <w:t>irec</w:t>
      </w:r>
      <w:r w:rsidR="001D0FD0">
        <w:t>teur</w:t>
      </w:r>
      <w:r w:rsidR="004620D5">
        <w:t xml:space="preserve"> du journal L</w:t>
      </w:r>
      <w:r w:rsidR="00D33C90">
        <w:t>e</w:t>
      </w:r>
      <w:r w:rsidR="004620D5">
        <w:t xml:space="preserve"> M</w:t>
      </w:r>
      <w:r w:rsidR="00D33C90">
        <w:t>o</w:t>
      </w:r>
      <w:r w:rsidR="004620D5">
        <w:t xml:space="preserve">nde, </w:t>
      </w:r>
      <w:r w:rsidR="00AA1924">
        <w:t xml:space="preserve">Jacques Fauvet, </w:t>
      </w:r>
      <w:r w:rsidR="004620D5">
        <w:t>ne croyan</w:t>
      </w:r>
      <w:r w:rsidR="00D33C90">
        <w:t>t</w:t>
      </w:r>
      <w:r w:rsidR="004620D5">
        <w:t xml:space="preserve"> </w:t>
      </w:r>
      <w:r w:rsidR="00D33C90">
        <w:t>pas</w:t>
      </w:r>
      <w:r w:rsidR="004620D5">
        <w:t xml:space="preserve"> </w:t>
      </w:r>
      <w:r w:rsidR="00D33C90">
        <w:t>à</w:t>
      </w:r>
      <w:r w:rsidR="00933724">
        <w:t xml:space="preserve"> l</w:t>
      </w:r>
      <w:r w:rsidR="004620D5">
        <w:t>‘existence de</w:t>
      </w:r>
      <w:r w:rsidR="00D33C90">
        <w:t>s</w:t>
      </w:r>
      <w:r w:rsidR="004620D5">
        <w:t xml:space="preserve"> </w:t>
      </w:r>
      <w:r w:rsidR="00D33C90">
        <w:t>douze</w:t>
      </w:r>
      <w:r w:rsidR="004620D5">
        <w:t xml:space="preserve"> signataires</w:t>
      </w:r>
      <w:r w:rsidR="00AA1924">
        <w:t xml:space="preserve"> juifs</w:t>
      </w:r>
      <w:r w:rsidR="004620D5">
        <w:t>, me deman</w:t>
      </w:r>
      <w:r w:rsidR="00541937">
        <w:t xml:space="preserve">da </w:t>
      </w:r>
      <w:r w:rsidR="004620D5">
        <w:t>de le rencontrer chez lui</w:t>
      </w:r>
      <w:r w:rsidR="00AA1924">
        <w:t>,</w:t>
      </w:r>
      <w:r w:rsidR="004620D5">
        <w:t xml:space="preserve"> un dimanche après midi</w:t>
      </w:r>
      <w:r w:rsidR="00AA1924">
        <w:t xml:space="preserve">, </w:t>
      </w:r>
      <w:r w:rsidR="004620D5">
        <w:t xml:space="preserve">avec mes </w:t>
      </w:r>
      <w:r w:rsidR="00541937">
        <w:t xml:space="preserve">douze </w:t>
      </w:r>
      <w:r w:rsidR="004620D5">
        <w:t>camarades signataires</w:t>
      </w:r>
      <w:r w:rsidR="00AA1924">
        <w:rPr>
          <w:rFonts w:asciiTheme="majorHAnsi" w:hAnsiTheme="majorHAnsi" w:cs="Baskerville"/>
          <w:sz w:val="22"/>
          <w:szCs w:val="22"/>
        </w:rPr>
        <w:t xml:space="preserve">. </w:t>
      </w:r>
      <w:r w:rsidR="002D5767">
        <w:t xml:space="preserve">  </w:t>
      </w:r>
      <w:r w:rsidR="004620D5">
        <w:t>Ce fut fait</w:t>
      </w:r>
      <w:r w:rsidR="00AA1924">
        <w:rPr>
          <w:rFonts w:asciiTheme="majorHAnsi" w:hAnsiTheme="majorHAnsi" w:cs="Baskerville"/>
          <w:sz w:val="22"/>
          <w:szCs w:val="22"/>
        </w:rPr>
        <w:t xml:space="preserve">. </w:t>
      </w:r>
      <w:r w:rsidR="002D5767">
        <w:t xml:space="preserve"> </w:t>
      </w:r>
      <w:r w:rsidR="004620D5">
        <w:t>Ce fut houleux</w:t>
      </w:r>
      <w:r w:rsidR="002D5767">
        <w:t>, mais  courtois</w:t>
      </w:r>
      <w:r w:rsidR="002D5767">
        <w:rPr>
          <w:rFonts w:asciiTheme="majorHAnsi" w:hAnsiTheme="majorHAnsi" w:cs="Baskerville"/>
          <w:sz w:val="22"/>
          <w:szCs w:val="22"/>
        </w:rPr>
        <w:t xml:space="preserve">. </w:t>
      </w:r>
      <w:r w:rsidR="002D5767">
        <w:t xml:space="preserve"> L</w:t>
      </w:r>
      <w:r w:rsidR="004620D5">
        <w:t>e lendemain</w:t>
      </w:r>
      <w:r w:rsidR="00541937">
        <w:t>,</w:t>
      </w:r>
      <w:r w:rsidR="004620D5">
        <w:t xml:space="preserve"> </w:t>
      </w:r>
      <w:r w:rsidR="00A551F7">
        <w:t>Jacques Fauvet publie</w:t>
      </w:r>
      <w:r w:rsidR="004620D5">
        <w:t xml:space="preserve"> le </w:t>
      </w:r>
      <w:r w:rsidR="00AA1924">
        <w:t>texte</w:t>
      </w:r>
      <w:r w:rsidR="00AA1924">
        <w:rPr>
          <w:rFonts w:asciiTheme="majorHAnsi" w:hAnsiTheme="majorHAnsi" w:cs="Baskerville"/>
          <w:sz w:val="22"/>
          <w:szCs w:val="22"/>
        </w:rPr>
        <w:t xml:space="preserve">.   </w:t>
      </w:r>
      <w:r w:rsidR="004620D5">
        <w:t>Enfin,</w:t>
      </w:r>
      <w:r w:rsidR="00AA1924">
        <w:t xml:space="preserve"> le cinquième tournant, en</w:t>
      </w:r>
      <w:r w:rsidR="004620D5">
        <w:t xml:space="preserve"> 1968,   la profonde  secousse du mois de  mai</w:t>
      </w:r>
      <w:r w:rsidR="000A670E">
        <w:t xml:space="preserve">, </w:t>
      </w:r>
      <w:r w:rsidR="00541937">
        <w:t xml:space="preserve"> où mes apprentissages révolutionnaires furent plongés sous un lumière magique d’attractivité et de  renouvellement</w:t>
      </w:r>
      <w:r w:rsidR="00933724">
        <w:rPr>
          <w:rFonts w:asciiTheme="majorHAnsi" w:hAnsiTheme="majorHAnsi" w:cs="Baskerville"/>
          <w:sz w:val="22"/>
          <w:szCs w:val="22"/>
        </w:rPr>
        <w:t>.</w:t>
      </w:r>
      <w:r w:rsidR="00B35888">
        <w:rPr>
          <w:rFonts w:asciiTheme="majorHAnsi" w:hAnsiTheme="majorHAnsi" w:cs="Baskerville"/>
          <w:sz w:val="22"/>
          <w:szCs w:val="22"/>
        </w:rPr>
        <w:t xml:space="preserve">  </w:t>
      </w:r>
      <w:r w:rsidR="00933724">
        <w:rPr>
          <w:rFonts w:asciiTheme="majorHAnsi" w:hAnsiTheme="majorHAnsi" w:cs="Baskerville"/>
          <w:sz w:val="22"/>
          <w:szCs w:val="22"/>
        </w:rPr>
        <w:t xml:space="preserve"> </w:t>
      </w:r>
      <w:r w:rsidR="00541937">
        <w:t>Ainsi, c’était donc possible de  changer le monde</w:t>
      </w:r>
      <w:r w:rsidR="0050548C">
        <w:t>,  mais pas tout de suite,  mais cela était poss</w:t>
      </w:r>
      <w:r w:rsidR="00AA1924">
        <w:rPr>
          <w:rFonts w:asciiTheme="majorHAnsi" w:hAnsiTheme="majorHAnsi" w:cs="Baskerville"/>
          <w:sz w:val="22"/>
          <w:szCs w:val="22"/>
        </w:rPr>
        <w:t>i</w:t>
      </w:r>
      <w:r w:rsidR="0050548C">
        <w:t>ble</w:t>
      </w:r>
      <w:r w:rsidR="00AA1924">
        <w:rPr>
          <w:rFonts w:asciiTheme="majorHAnsi" w:hAnsiTheme="majorHAnsi" w:cs="Baskerville"/>
          <w:sz w:val="22"/>
          <w:szCs w:val="22"/>
        </w:rPr>
        <w:t xml:space="preserve">. </w:t>
      </w:r>
      <w:r w:rsidR="00541937">
        <w:t xml:space="preserve"> </w:t>
      </w:r>
    </w:p>
    <w:p w14:paraId="0E5500EC" w14:textId="38DAFD60" w:rsidR="00EA4942" w:rsidRDefault="00581B52" w:rsidP="00AA6705">
      <w:pPr>
        <w:jc w:val="both"/>
        <w:rPr>
          <w:rFonts w:asciiTheme="majorHAnsi" w:hAnsiTheme="majorHAnsi" w:cs="Baskerville"/>
          <w:sz w:val="22"/>
          <w:szCs w:val="22"/>
        </w:rPr>
      </w:pPr>
      <w:r>
        <w:t>A  partir de 1969, nous nous sommes rendus compte qu</w:t>
      </w:r>
      <w:r w:rsidR="00933724">
        <w:t>’à l’intérieur les  membres du parti partageaient nos critiques</w:t>
      </w:r>
      <w:r w:rsidR="00B35888">
        <w:t>,</w:t>
      </w:r>
      <w:r w:rsidR="00933724">
        <w:t xml:space="preserve"> en particulier, celle contre le compromis historique à passer avec le pouvoir</w:t>
      </w:r>
      <w:r w:rsidR="00933724">
        <w:rPr>
          <w:rFonts w:asciiTheme="majorHAnsi" w:hAnsiTheme="majorHAnsi" w:cs="Baskerville"/>
          <w:sz w:val="22"/>
          <w:szCs w:val="22"/>
        </w:rPr>
        <w:t xml:space="preserve">. </w:t>
      </w:r>
      <w:r w:rsidR="00933724">
        <w:t xml:space="preserve"> Il en allait de même avec </w:t>
      </w:r>
      <w:r>
        <w:t xml:space="preserve"> les jeunes de l’UNFP </w:t>
      </w:r>
      <w:r w:rsidR="00933724">
        <w:t xml:space="preserve">qui </w:t>
      </w:r>
      <w:r>
        <w:t>discutai</w:t>
      </w:r>
      <w:r w:rsidR="00013513">
        <w:t>en</w:t>
      </w:r>
      <w:r>
        <w:t>t de la scission</w:t>
      </w:r>
      <w:r w:rsidR="00013513">
        <w:t xml:space="preserve">, </w:t>
      </w:r>
      <w:r w:rsidR="00933724">
        <w:t xml:space="preserve">et vivaient </w:t>
      </w:r>
      <w:r w:rsidR="00013513">
        <w:t>une forte similitude avec notre parcours face aux positions de la direction du  Parti</w:t>
      </w:r>
      <w:r w:rsidR="00933724">
        <w:rPr>
          <w:rFonts w:asciiTheme="majorHAnsi" w:hAnsiTheme="majorHAnsi" w:cs="Baskerville"/>
          <w:sz w:val="22"/>
          <w:szCs w:val="22"/>
        </w:rPr>
        <w:t>.</w:t>
      </w:r>
      <w:r w:rsidR="00933724" w:rsidRPr="00933724">
        <w:rPr>
          <w:rFonts w:asciiTheme="majorHAnsi" w:hAnsiTheme="majorHAnsi" w:cs="Baskerville"/>
        </w:rPr>
        <w:t xml:space="preserve"> </w:t>
      </w:r>
      <w:r w:rsidR="00933724">
        <w:rPr>
          <w:rFonts w:cs="Baskerville"/>
        </w:rPr>
        <w:t>La ra</w:t>
      </w:r>
      <w:r w:rsidR="00933724" w:rsidRPr="00933724">
        <w:rPr>
          <w:rFonts w:cs="Baskerville"/>
        </w:rPr>
        <w:t>dica</w:t>
      </w:r>
      <w:r w:rsidR="00933724">
        <w:rPr>
          <w:rFonts w:cs="Baskerville"/>
        </w:rPr>
        <w:t>l</w:t>
      </w:r>
      <w:r w:rsidR="00933724" w:rsidRPr="00933724">
        <w:rPr>
          <w:rFonts w:cs="Baskerville"/>
        </w:rPr>
        <w:t>isation du mouveme</w:t>
      </w:r>
      <w:r w:rsidR="00933724">
        <w:rPr>
          <w:rFonts w:cs="Baskerville"/>
        </w:rPr>
        <w:t>nt étudiant jetait le</w:t>
      </w:r>
      <w:r w:rsidR="00933724" w:rsidRPr="00933724">
        <w:rPr>
          <w:rFonts w:cs="Baskerville"/>
        </w:rPr>
        <w:t>s</w:t>
      </w:r>
      <w:r w:rsidR="00933724">
        <w:rPr>
          <w:rFonts w:cs="Baskerville"/>
        </w:rPr>
        <w:t xml:space="preserve"> </w:t>
      </w:r>
      <w:r w:rsidR="00933724" w:rsidRPr="00933724">
        <w:rPr>
          <w:rFonts w:cs="Baskerville"/>
        </w:rPr>
        <w:t>bases</w:t>
      </w:r>
      <w:r w:rsidR="00933724">
        <w:rPr>
          <w:rFonts w:cs="Baskerville"/>
        </w:rPr>
        <w:t xml:space="preserve"> </w:t>
      </w:r>
      <w:r w:rsidR="00933724" w:rsidRPr="00933724">
        <w:rPr>
          <w:rFonts w:cs="Baskerville"/>
        </w:rPr>
        <w:t>d ‘une al</w:t>
      </w:r>
      <w:r w:rsidR="00933724">
        <w:rPr>
          <w:rFonts w:cs="Baskerville"/>
        </w:rPr>
        <w:t>liance</w:t>
      </w:r>
      <w:r w:rsidR="00EA4942">
        <w:rPr>
          <w:rFonts w:cs="Baskerville"/>
        </w:rPr>
        <w:t xml:space="preserve"> – Jebha, le Front-</w:t>
      </w:r>
      <w:r w:rsidR="00933724">
        <w:rPr>
          <w:rFonts w:cs="Baskerville"/>
        </w:rPr>
        <w:t xml:space="preserve"> en</w:t>
      </w:r>
      <w:r w:rsidR="00933724" w:rsidRPr="00933724">
        <w:rPr>
          <w:rFonts w:cs="Baskerville"/>
        </w:rPr>
        <w:t>tre le courant</w:t>
      </w:r>
      <w:r w:rsidR="00EA4942">
        <w:rPr>
          <w:rFonts w:cs="Baskerville"/>
        </w:rPr>
        <w:t xml:space="preserve"> au sei</w:t>
      </w:r>
      <w:r w:rsidR="00933724">
        <w:rPr>
          <w:rFonts w:cs="Baskerville"/>
        </w:rPr>
        <w:t>n de l’UNFP qui al</w:t>
      </w:r>
      <w:r w:rsidR="00EA4942">
        <w:rPr>
          <w:rFonts w:cs="Baskerville"/>
        </w:rPr>
        <w:t>l</w:t>
      </w:r>
      <w:r w:rsidR="00933724">
        <w:rPr>
          <w:rFonts w:cs="Baskerville"/>
        </w:rPr>
        <w:t>ait devenir le 2</w:t>
      </w:r>
      <w:r w:rsidR="00EA4942">
        <w:rPr>
          <w:rFonts w:cs="Baskerville"/>
        </w:rPr>
        <w:t xml:space="preserve">3 Mars et le notre, </w:t>
      </w:r>
      <w:r w:rsidR="00933724">
        <w:rPr>
          <w:rFonts w:cs="Baskerville"/>
        </w:rPr>
        <w:t xml:space="preserve"> Ila</w:t>
      </w:r>
      <w:r w:rsidR="00EA4942">
        <w:rPr>
          <w:rFonts w:cs="Baskerville"/>
        </w:rPr>
        <w:t>l Amam</w:t>
      </w:r>
      <w:r w:rsidR="00EA4942">
        <w:rPr>
          <w:rFonts w:asciiTheme="majorHAnsi" w:hAnsiTheme="majorHAnsi" w:cs="Baskerville"/>
          <w:sz w:val="22"/>
          <w:szCs w:val="22"/>
        </w:rPr>
        <w:t xml:space="preserve">. </w:t>
      </w:r>
    </w:p>
    <w:p w14:paraId="31A7BBC4" w14:textId="77777777" w:rsidR="00BF15D3" w:rsidRDefault="00261E30" w:rsidP="00AA6705">
      <w:pPr>
        <w:jc w:val="both"/>
        <w:rPr>
          <w:rFonts w:cs="Baskerville"/>
        </w:rPr>
      </w:pPr>
      <w:r w:rsidRPr="00261E30">
        <w:rPr>
          <w:rFonts w:cs="Baskerville"/>
        </w:rPr>
        <w:t>Je décidais alors, avec ma compagne d’alors</w:t>
      </w:r>
      <w:r w:rsidR="00B35888">
        <w:rPr>
          <w:rFonts w:cs="Baskerville"/>
        </w:rPr>
        <w:t xml:space="preserve">, </w:t>
      </w:r>
      <w:r w:rsidRPr="00261E30">
        <w:rPr>
          <w:rFonts w:cs="Baskerville"/>
        </w:rPr>
        <w:t xml:space="preserve"> Zhor Benchemsi,  </w:t>
      </w:r>
      <w:r w:rsidR="00EA4942" w:rsidRPr="00261E30">
        <w:rPr>
          <w:rFonts w:cs="Baskerville"/>
        </w:rPr>
        <w:t>de rentrer au Maroc</w:t>
      </w:r>
      <w:r w:rsidR="00BF15D3">
        <w:rPr>
          <w:rFonts w:cs="Baskerville"/>
        </w:rPr>
        <w:t xml:space="preserve">, </w:t>
      </w:r>
      <w:r w:rsidR="00EA4942" w:rsidRPr="00261E30">
        <w:rPr>
          <w:rFonts w:cs="Baskerville"/>
        </w:rPr>
        <w:t xml:space="preserve"> pour participer au renforcement du  nouveau courant</w:t>
      </w:r>
      <w:r w:rsidRPr="00261E30">
        <w:rPr>
          <w:rFonts w:cs="Baskerville"/>
        </w:rPr>
        <w:t xml:space="preserve">.  </w:t>
      </w:r>
      <w:r>
        <w:rPr>
          <w:rFonts w:cs="Baskerville"/>
        </w:rPr>
        <w:t>J’avais obtenu un poste de professeur d’économie au Département des Science</w:t>
      </w:r>
      <w:r w:rsidR="00B35888">
        <w:rPr>
          <w:rFonts w:cs="Baskerville"/>
        </w:rPr>
        <w:t>s</w:t>
      </w:r>
      <w:r>
        <w:rPr>
          <w:rFonts w:cs="Baskerville"/>
        </w:rPr>
        <w:t xml:space="preserve"> </w:t>
      </w:r>
      <w:r w:rsidR="003D31E0">
        <w:rPr>
          <w:rFonts w:cs="Baskerville"/>
        </w:rPr>
        <w:t>H</w:t>
      </w:r>
      <w:r>
        <w:rPr>
          <w:rFonts w:cs="Baskerville"/>
        </w:rPr>
        <w:t>u</w:t>
      </w:r>
      <w:r w:rsidR="003D31E0">
        <w:rPr>
          <w:rFonts w:cs="Baskerville"/>
        </w:rPr>
        <w:t>maine</w:t>
      </w:r>
      <w:r w:rsidR="00B35888">
        <w:rPr>
          <w:rFonts w:cs="Baskerville"/>
        </w:rPr>
        <w:t>s</w:t>
      </w:r>
      <w:r w:rsidR="003D31E0">
        <w:rPr>
          <w:rFonts w:cs="Baskerville"/>
        </w:rPr>
        <w:t xml:space="preserve"> de l’In</w:t>
      </w:r>
      <w:r>
        <w:rPr>
          <w:rFonts w:cs="Baskerville"/>
        </w:rPr>
        <w:t>st</w:t>
      </w:r>
      <w:r w:rsidR="003D31E0">
        <w:rPr>
          <w:rFonts w:cs="Baskerville"/>
        </w:rPr>
        <w:t xml:space="preserve">itut  </w:t>
      </w:r>
      <w:r>
        <w:rPr>
          <w:rFonts w:cs="Baskerville"/>
        </w:rPr>
        <w:t>Ag</w:t>
      </w:r>
      <w:r w:rsidR="003D31E0">
        <w:rPr>
          <w:rFonts w:cs="Baskerville"/>
        </w:rPr>
        <w:t>r</w:t>
      </w:r>
      <w:r>
        <w:rPr>
          <w:rFonts w:cs="Baskerville"/>
        </w:rPr>
        <w:t>onomique</w:t>
      </w:r>
      <w:r w:rsidR="003D31E0">
        <w:rPr>
          <w:rFonts w:asciiTheme="majorHAnsi" w:hAnsiTheme="majorHAnsi" w:cs="Baskerville"/>
          <w:sz w:val="22"/>
          <w:szCs w:val="22"/>
        </w:rPr>
        <w:t xml:space="preserve">. </w:t>
      </w:r>
      <w:r>
        <w:rPr>
          <w:rFonts w:cs="Baskerville"/>
        </w:rPr>
        <w:t xml:space="preserve"> </w:t>
      </w:r>
      <w:r w:rsidRPr="00261E30">
        <w:rPr>
          <w:rFonts w:cs="Baskerville"/>
        </w:rPr>
        <w:t>Le choc fut rude</w:t>
      </w:r>
      <w:r>
        <w:rPr>
          <w:rFonts w:asciiTheme="majorHAnsi" w:hAnsiTheme="majorHAnsi" w:cs="Baskerville"/>
          <w:sz w:val="22"/>
          <w:szCs w:val="22"/>
        </w:rPr>
        <w:t>.</w:t>
      </w:r>
      <w:r w:rsidR="003D31E0">
        <w:rPr>
          <w:rFonts w:asciiTheme="majorHAnsi" w:hAnsiTheme="majorHAnsi" w:cs="Baskerville"/>
          <w:sz w:val="22"/>
          <w:szCs w:val="22"/>
        </w:rPr>
        <w:t xml:space="preserve"> </w:t>
      </w:r>
      <w:r w:rsidR="00BF15D3">
        <w:rPr>
          <w:rFonts w:asciiTheme="majorHAnsi" w:hAnsiTheme="majorHAnsi" w:cs="Baskerville"/>
          <w:sz w:val="22"/>
          <w:szCs w:val="22"/>
        </w:rPr>
        <w:t xml:space="preserve"> </w:t>
      </w:r>
      <w:r w:rsidR="00B35888" w:rsidRPr="00732217">
        <w:rPr>
          <w:rFonts w:cs="Baskerville"/>
        </w:rPr>
        <w:t>Une plongée dans l’univers de la</w:t>
      </w:r>
      <w:r w:rsidR="00732217" w:rsidRPr="00732217">
        <w:rPr>
          <w:rFonts w:cs="Baskerville"/>
        </w:rPr>
        <w:t xml:space="preserve"> répression permanente.  </w:t>
      </w:r>
    </w:p>
    <w:p w14:paraId="517594C6" w14:textId="0790B3C7" w:rsidR="008C5B1F" w:rsidRPr="00A551F7" w:rsidRDefault="00732217" w:rsidP="00AA6705">
      <w:pPr>
        <w:jc w:val="both"/>
        <w:rPr>
          <w:rFonts w:cs="Baskerville"/>
        </w:rPr>
      </w:pPr>
      <w:r w:rsidRPr="00732217">
        <w:rPr>
          <w:rFonts w:cs="Baskerville"/>
        </w:rPr>
        <w:t>Pour y résister, rien de mieux qu’une contre plongée dans l</w:t>
      </w:r>
      <w:r w:rsidR="003D31E0" w:rsidRPr="00732217">
        <w:rPr>
          <w:rFonts w:cs="Baskerville"/>
        </w:rPr>
        <w:t>es</w:t>
      </w:r>
      <w:r w:rsidRPr="00732217">
        <w:rPr>
          <w:rFonts w:cs="Baskerville"/>
        </w:rPr>
        <w:t xml:space="preserve"> réalités sociales que furent les</w:t>
      </w:r>
      <w:r w:rsidR="003D31E0" w:rsidRPr="00732217">
        <w:rPr>
          <w:rFonts w:cs="Baskerville"/>
        </w:rPr>
        <w:t xml:space="preserve"> tournées dans l</w:t>
      </w:r>
      <w:r w:rsidRPr="00732217">
        <w:rPr>
          <w:rFonts w:cs="Baskerville"/>
        </w:rPr>
        <w:t>es</w:t>
      </w:r>
      <w:r w:rsidR="003D31E0" w:rsidRPr="00732217">
        <w:rPr>
          <w:rFonts w:cs="Baskerville"/>
        </w:rPr>
        <w:t xml:space="preserve"> campagne</w:t>
      </w:r>
      <w:r w:rsidRPr="00732217">
        <w:rPr>
          <w:rFonts w:cs="Baskerville"/>
        </w:rPr>
        <w:t>s</w:t>
      </w:r>
      <w:r w:rsidR="003D31E0" w:rsidRPr="00732217">
        <w:rPr>
          <w:rFonts w:cs="Baskerville"/>
        </w:rPr>
        <w:t xml:space="preserve"> marocaine pour suivre les stagiaires aux côtés de Paul Pascon</w:t>
      </w:r>
      <w:r w:rsidR="00BB0D70" w:rsidRPr="00732217">
        <w:rPr>
          <w:rFonts w:cs="Baskerville"/>
        </w:rPr>
        <w:t xml:space="preserve"> et Nagib Bouderbala</w:t>
      </w:r>
      <w:r>
        <w:rPr>
          <w:rFonts w:asciiTheme="majorHAnsi" w:hAnsiTheme="majorHAnsi" w:cs="Baskerville"/>
          <w:sz w:val="22"/>
          <w:szCs w:val="22"/>
        </w:rPr>
        <w:t xml:space="preserve">.  </w:t>
      </w:r>
      <w:r>
        <w:rPr>
          <w:rFonts w:cs="Baskerville"/>
        </w:rPr>
        <w:t>C’est au cours de ces tournées que la police est venue me chercher, en vain,  en encerclant le collège d’Azrou, où je dormai</w:t>
      </w:r>
      <w:r w:rsidR="00075C47">
        <w:rPr>
          <w:rFonts w:cs="Baskerville"/>
        </w:rPr>
        <w:t>s, et que je quittais à 3H du mati</w:t>
      </w:r>
      <w:r>
        <w:rPr>
          <w:rFonts w:cs="Baskerville"/>
        </w:rPr>
        <w:t>n</w:t>
      </w:r>
      <w:r w:rsidR="00075C47">
        <w:rPr>
          <w:rFonts w:asciiTheme="majorHAnsi" w:hAnsiTheme="majorHAnsi" w:cs="Baskerville"/>
          <w:sz w:val="22"/>
          <w:szCs w:val="22"/>
        </w:rPr>
        <w:t xml:space="preserve">. </w:t>
      </w:r>
      <w:r w:rsidR="00075C47">
        <w:rPr>
          <w:rFonts w:cs="Baskerville"/>
        </w:rPr>
        <w:t xml:space="preserve"> </w:t>
      </w:r>
      <w:r w:rsidR="00075C47" w:rsidRPr="00075C47">
        <w:rPr>
          <w:rFonts w:cs="Baskerville"/>
        </w:rPr>
        <w:t>La direction de Ilal Amam n’a pas su protéger la nouvelle génération de militants, inconnue de la police, contre l</w:t>
      </w:r>
      <w:r w:rsidR="00261E30" w:rsidRPr="00075C47">
        <w:t>es vagues de répress</w:t>
      </w:r>
      <w:r w:rsidR="00075C47" w:rsidRPr="00075C47">
        <w:t>ion</w:t>
      </w:r>
      <w:r w:rsidR="00075C47" w:rsidRPr="00075C47">
        <w:rPr>
          <w:rFonts w:cs="Baskerville"/>
        </w:rPr>
        <w:t>.  Sur ce point comme sur d’autres, je n’ai pas été entendu par la direction</w:t>
      </w:r>
      <w:r w:rsidR="00261E30">
        <w:t xml:space="preserve"> </w:t>
      </w:r>
      <w:r w:rsidR="008207F8">
        <w:t>de Ilal Amam</w:t>
      </w:r>
      <w:r w:rsidR="008207F8">
        <w:rPr>
          <w:rFonts w:asciiTheme="majorHAnsi" w:hAnsiTheme="majorHAnsi" w:cs="Baskerville"/>
          <w:sz w:val="22"/>
          <w:szCs w:val="22"/>
        </w:rPr>
        <w:t xml:space="preserve">. </w:t>
      </w:r>
      <w:r w:rsidR="00A551F7">
        <w:rPr>
          <w:rFonts w:cs="Baskerville"/>
        </w:rPr>
        <w:t>A</w:t>
      </w:r>
      <w:r w:rsidR="00A551F7" w:rsidRPr="00127261">
        <w:rPr>
          <w:rFonts w:cs="Baskerville"/>
        </w:rPr>
        <w:t>lors que  l’accord était com</w:t>
      </w:r>
      <w:r w:rsidR="00A551F7">
        <w:rPr>
          <w:rFonts w:cs="Baskerville"/>
        </w:rPr>
        <w:t>plet sur la nature du régime</w:t>
      </w:r>
      <w:r w:rsidR="00A551F7">
        <w:rPr>
          <w:rFonts w:asciiTheme="majorHAnsi" w:hAnsiTheme="majorHAnsi" w:cs="Baskerville"/>
          <w:sz w:val="22"/>
          <w:szCs w:val="22"/>
        </w:rPr>
        <w:t>, l</w:t>
      </w:r>
      <w:r w:rsidR="00261E30">
        <w:t>es  discussions internes  o</w:t>
      </w:r>
      <w:r w:rsidR="003D31E0">
        <w:t>nt  pointé les  différences d’appréciation</w:t>
      </w:r>
      <w:r w:rsidR="00D56831">
        <w:t xml:space="preserve"> des situations</w:t>
      </w:r>
      <w:r w:rsidR="00A551F7">
        <w:t xml:space="preserve"> et de méthode</w:t>
      </w:r>
      <w:r w:rsidR="00A551F7" w:rsidRPr="00A551F7">
        <w:rPr>
          <w:rFonts w:cs="Baskerville"/>
        </w:rPr>
        <w:t xml:space="preserve"> </w:t>
      </w:r>
      <w:r w:rsidR="00A551F7" w:rsidRPr="00127261">
        <w:rPr>
          <w:rFonts w:cs="Baskerville"/>
        </w:rPr>
        <w:t>alors que  l’accord était com</w:t>
      </w:r>
      <w:r w:rsidR="00A551F7">
        <w:rPr>
          <w:rFonts w:cs="Baskerville"/>
        </w:rPr>
        <w:t xml:space="preserve">plet sur la nature du régime </w:t>
      </w:r>
      <w:r w:rsidR="005C537E">
        <w:rPr>
          <w:rFonts w:cs="Baskerville"/>
        </w:rPr>
        <w:t>Péle-mé</w:t>
      </w:r>
      <w:r w:rsidR="00C2060B">
        <w:rPr>
          <w:rFonts w:cs="Baskerville"/>
        </w:rPr>
        <w:t>le, c</w:t>
      </w:r>
      <w:r w:rsidR="00A551F7">
        <w:rPr>
          <w:rFonts w:cs="Baskerville"/>
        </w:rPr>
        <w:t xml:space="preserve">’était les alliances nécessaires et pas de sectarisme, c’était protéger une organisation qui nait, </w:t>
      </w:r>
      <w:r w:rsidR="00C2060B">
        <w:rPr>
          <w:rFonts w:cs="Baskerville"/>
        </w:rPr>
        <w:t xml:space="preserve">c’était cesser les proclamations infantiles, </w:t>
      </w:r>
      <w:r w:rsidR="00A551F7">
        <w:rPr>
          <w:rFonts w:cs="Baskerville"/>
        </w:rPr>
        <w:t xml:space="preserve"> </w:t>
      </w:r>
      <w:r w:rsidR="007121B7">
        <w:rPr>
          <w:rFonts w:cs="Baskerville"/>
        </w:rPr>
        <w:t xml:space="preserve">c’était plus de méthode et pas de spontanéisme,  </w:t>
      </w:r>
      <w:r w:rsidR="00A551F7">
        <w:rPr>
          <w:rFonts w:cs="Baskerville"/>
        </w:rPr>
        <w:t>c’était plus d’humilité avec</w:t>
      </w:r>
      <w:r w:rsidR="007121B7">
        <w:rPr>
          <w:rFonts w:cs="Baskerville"/>
        </w:rPr>
        <w:t xml:space="preserve"> le</w:t>
      </w:r>
      <w:r w:rsidR="00A551F7">
        <w:rPr>
          <w:rFonts w:cs="Baskerville"/>
        </w:rPr>
        <w:t>s</w:t>
      </w:r>
      <w:r w:rsidR="007121B7">
        <w:rPr>
          <w:rFonts w:cs="Baskerville"/>
        </w:rPr>
        <w:t xml:space="preserve"> gens pour ne pas leur faire la dictée, c’était former et former  des cadres pour gagner du temps</w:t>
      </w:r>
      <w:r w:rsidR="00C2060B">
        <w:rPr>
          <w:rFonts w:asciiTheme="majorHAnsi" w:hAnsiTheme="majorHAnsi" w:cs="Baskerville"/>
          <w:sz w:val="22"/>
          <w:szCs w:val="22"/>
        </w:rPr>
        <w:t xml:space="preserve">.  </w:t>
      </w:r>
      <w:r w:rsidR="00C2060B">
        <w:rPr>
          <w:rFonts w:cs="Baskerville"/>
        </w:rPr>
        <w:t>M</w:t>
      </w:r>
      <w:r w:rsidR="003D31E0" w:rsidRPr="00127261">
        <w:rPr>
          <w:rFonts w:cs="Baskerville"/>
        </w:rPr>
        <w:t>inoritaire</w:t>
      </w:r>
      <w:r w:rsidR="00C2060B">
        <w:rPr>
          <w:rFonts w:cs="Baskerville"/>
        </w:rPr>
        <w:t xml:space="preserve"> du point de vue politique,</w:t>
      </w:r>
      <w:r w:rsidR="00D56831" w:rsidRPr="00127261">
        <w:rPr>
          <w:rFonts w:cs="Baskerville"/>
        </w:rPr>
        <w:t xml:space="preserve"> non en tant que juif, </w:t>
      </w:r>
      <w:r w:rsidR="003D31E0" w:rsidRPr="00127261">
        <w:rPr>
          <w:rFonts w:cs="Baskerville"/>
        </w:rPr>
        <w:t>la nouvelle générat</w:t>
      </w:r>
      <w:r w:rsidR="00D56831" w:rsidRPr="00127261">
        <w:rPr>
          <w:rFonts w:cs="Baskerville"/>
        </w:rPr>
        <w:t>i</w:t>
      </w:r>
      <w:r w:rsidR="003D31E0" w:rsidRPr="00127261">
        <w:rPr>
          <w:rFonts w:cs="Baskerville"/>
        </w:rPr>
        <w:t>on</w:t>
      </w:r>
      <w:r w:rsidR="00D56831" w:rsidRPr="00127261">
        <w:rPr>
          <w:rFonts w:cs="Baskerville"/>
        </w:rPr>
        <w:t xml:space="preserve"> </w:t>
      </w:r>
      <w:r w:rsidR="005C537E">
        <w:rPr>
          <w:rFonts w:cs="Baskerville"/>
        </w:rPr>
        <w:t xml:space="preserve">n’ayant </w:t>
      </w:r>
      <w:r w:rsidR="003D31E0" w:rsidRPr="00127261">
        <w:rPr>
          <w:rFonts w:cs="Baskerville"/>
        </w:rPr>
        <w:t xml:space="preserve"> pas les</w:t>
      </w:r>
      <w:r w:rsidR="00D56831" w:rsidRPr="00127261">
        <w:rPr>
          <w:rFonts w:cs="Baskerville"/>
        </w:rPr>
        <w:t xml:space="preserve"> même</w:t>
      </w:r>
      <w:r w:rsidR="003D31E0" w:rsidRPr="00127261">
        <w:rPr>
          <w:rFonts w:cs="Baskerville"/>
        </w:rPr>
        <w:t>s</w:t>
      </w:r>
      <w:r w:rsidR="00D56831" w:rsidRPr="00127261">
        <w:rPr>
          <w:rFonts w:cs="Baskerville"/>
        </w:rPr>
        <w:t xml:space="preserve"> </w:t>
      </w:r>
      <w:r w:rsidR="003D31E0" w:rsidRPr="00127261">
        <w:rPr>
          <w:rFonts w:cs="Baskerville"/>
        </w:rPr>
        <w:t>p</w:t>
      </w:r>
      <w:r w:rsidR="00D56831" w:rsidRPr="00127261">
        <w:rPr>
          <w:rFonts w:cs="Baskerville"/>
        </w:rPr>
        <w:t xml:space="preserve">réjugés.  </w:t>
      </w:r>
    </w:p>
    <w:p w14:paraId="5796AB18" w14:textId="77777777" w:rsidR="00463C86" w:rsidRPr="00127261" w:rsidRDefault="00D56831" w:rsidP="00AA6705">
      <w:pPr>
        <w:jc w:val="both"/>
        <w:rPr>
          <w:rFonts w:cs="Baskerville"/>
        </w:rPr>
      </w:pPr>
      <w:r w:rsidRPr="00127261">
        <w:rPr>
          <w:rFonts w:cs="Baskerville"/>
        </w:rPr>
        <w:t xml:space="preserve">Les arrestations massives </w:t>
      </w:r>
      <w:r w:rsidR="00463C86" w:rsidRPr="00127261">
        <w:rPr>
          <w:rFonts w:cs="Baskerville"/>
        </w:rPr>
        <w:t xml:space="preserve">de mes camarades </w:t>
      </w:r>
      <w:r w:rsidRPr="00127261">
        <w:rPr>
          <w:rFonts w:cs="Baskerville"/>
        </w:rPr>
        <w:t xml:space="preserve">me contraignent à passer à la clandestinité.  Après dix huit mois de planque </w:t>
      </w:r>
      <w:r w:rsidR="008C5B1F" w:rsidRPr="00127261">
        <w:rPr>
          <w:rFonts w:cs="Baskerville"/>
        </w:rPr>
        <w:t xml:space="preserve">et après avoir échappé à deux arrestations, nous décidions que je prépare ma sortie clandestine du Maroc pour alerter les opinions occidentales. </w:t>
      </w:r>
      <w:r w:rsidR="00463C86" w:rsidRPr="00127261">
        <w:rPr>
          <w:rFonts w:cs="Baskerville"/>
        </w:rPr>
        <w:t>Je quitte par Sebta le 12 juillet 1972</w:t>
      </w:r>
      <w:r w:rsidR="008C5B1F" w:rsidRPr="00127261">
        <w:rPr>
          <w:rFonts w:cs="Baskerville"/>
        </w:rPr>
        <w:t xml:space="preserve"> </w:t>
      </w:r>
      <w:r w:rsidR="00463C86" w:rsidRPr="00127261">
        <w:rPr>
          <w:rFonts w:cs="Baskerville"/>
        </w:rPr>
        <w:t xml:space="preserve"> à 14h10. </w:t>
      </w:r>
    </w:p>
    <w:p w14:paraId="692DFDFC" w14:textId="47F1CD0A" w:rsidR="00C519BB" w:rsidRDefault="00463C86" w:rsidP="00AA6705">
      <w:pPr>
        <w:jc w:val="both"/>
        <w:rPr>
          <w:rFonts w:cs="Baskerville"/>
        </w:rPr>
      </w:pPr>
      <w:r w:rsidRPr="00127261">
        <w:rPr>
          <w:rFonts w:cs="Baskerville"/>
        </w:rPr>
        <w:t xml:space="preserve">Je rentrerai </w:t>
      </w:r>
      <w:r w:rsidR="008A4960">
        <w:rPr>
          <w:rFonts w:cs="Baskerville"/>
        </w:rPr>
        <w:t xml:space="preserve"> au Maroc </w:t>
      </w:r>
      <w:r w:rsidRPr="00127261">
        <w:rPr>
          <w:rFonts w:cs="Baskerville"/>
        </w:rPr>
        <w:t>le 20 décembre 1994</w:t>
      </w:r>
    </w:p>
    <w:p w14:paraId="6BEABE9B" w14:textId="4AE9F445" w:rsidR="00A41AEC" w:rsidRDefault="00127261" w:rsidP="00AA6705">
      <w:pPr>
        <w:jc w:val="both"/>
        <w:rPr>
          <w:rFonts w:cs="Baskerville"/>
        </w:rPr>
      </w:pPr>
      <w:r>
        <w:rPr>
          <w:rFonts w:cs="Baskerville"/>
        </w:rPr>
        <w:t>Dans l’intervalle, je me suis consacré</w:t>
      </w:r>
      <w:r w:rsidR="003E5BFF">
        <w:rPr>
          <w:rFonts w:cs="Baskerville"/>
        </w:rPr>
        <w:t xml:space="preserve">, avec </w:t>
      </w:r>
      <w:r w:rsidR="00507F7B">
        <w:rPr>
          <w:rFonts w:cs="Baskerville"/>
        </w:rPr>
        <w:t>ténacité</w:t>
      </w:r>
      <w:r w:rsidR="003E5BFF">
        <w:rPr>
          <w:rFonts w:cs="Baskerville"/>
        </w:rPr>
        <w:t>, à arracher le masque</w:t>
      </w:r>
      <w:r w:rsidR="00182BB5">
        <w:rPr>
          <w:rFonts w:cs="Baskerville"/>
        </w:rPr>
        <w:t xml:space="preserve"> du régime répressif</w:t>
      </w:r>
      <w:r w:rsidR="003E5BFF">
        <w:rPr>
          <w:rFonts w:cs="Baskerville"/>
        </w:rPr>
        <w:t xml:space="preserve">, </w:t>
      </w:r>
      <w:r w:rsidR="00507F7B">
        <w:rPr>
          <w:rFonts w:cs="Baskerville"/>
        </w:rPr>
        <w:t xml:space="preserve"> à élargir</w:t>
      </w:r>
      <w:r>
        <w:rPr>
          <w:rFonts w:cs="Baskerville"/>
        </w:rPr>
        <w:t xml:space="preserve"> la solidarité des opinions et des instances européennes avec tous les militants</w:t>
      </w:r>
      <w:r w:rsidR="00507F7B">
        <w:rPr>
          <w:rFonts w:cs="Baskerville"/>
        </w:rPr>
        <w:t xml:space="preserve"> marocains,</w:t>
      </w:r>
      <w:r>
        <w:rPr>
          <w:rFonts w:cs="Baskerville"/>
        </w:rPr>
        <w:t xml:space="preserve"> pourchassés et emprisonnés</w:t>
      </w:r>
      <w:r>
        <w:rPr>
          <w:rFonts w:asciiTheme="majorHAnsi" w:hAnsiTheme="majorHAnsi" w:cs="Baskerville"/>
          <w:sz w:val="22"/>
          <w:szCs w:val="22"/>
        </w:rPr>
        <w:t xml:space="preserve">. </w:t>
      </w:r>
      <w:r w:rsidR="008207F8">
        <w:rPr>
          <w:rFonts w:asciiTheme="majorHAnsi" w:hAnsiTheme="majorHAnsi" w:cs="Baskerville"/>
          <w:sz w:val="22"/>
          <w:szCs w:val="22"/>
        </w:rPr>
        <w:t xml:space="preserve"> </w:t>
      </w:r>
      <w:r w:rsidR="003E5BFF">
        <w:rPr>
          <w:rFonts w:cs="Baskerville"/>
        </w:rPr>
        <w:t>L’activité</w:t>
      </w:r>
      <w:r w:rsidR="008207F8">
        <w:rPr>
          <w:rFonts w:cs="Baskerville"/>
        </w:rPr>
        <w:t xml:space="preserve"> incessante</w:t>
      </w:r>
      <w:r w:rsidR="003E5BFF">
        <w:rPr>
          <w:rFonts w:cs="Baskerville"/>
        </w:rPr>
        <w:t xml:space="preserve"> et dévouée, </w:t>
      </w:r>
      <w:r w:rsidR="008207F8">
        <w:rPr>
          <w:rFonts w:cs="Baskerville"/>
        </w:rPr>
        <w:t xml:space="preserve"> au niveau européen de plusieurs </w:t>
      </w:r>
      <w:r w:rsidR="008207F8" w:rsidRPr="00A41AEC">
        <w:rPr>
          <w:rFonts w:cs="Baskerville"/>
        </w:rPr>
        <w:t>dizaines de comités de lutte contre la répression au Maroc</w:t>
      </w:r>
      <w:r w:rsidR="003E5BFF" w:rsidRPr="00A41AEC">
        <w:rPr>
          <w:rFonts w:cs="Baskerville"/>
        </w:rPr>
        <w:t xml:space="preserve">, </w:t>
      </w:r>
      <w:r w:rsidR="008207F8" w:rsidRPr="00A41AEC">
        <w:rPr>
          <w:rFonts w:cs="Baskerville"/>
        </w:rPr>
        <w:t xml:space="preserve"> fut animée par le regretté Francois Della Sudda. </w:t>
      </w:r>
      <w:r w:rsidR="00507F7B">
        <w:rPr>
          <w:rFonts w:cs="Baskerville"/>
        </w:rPr>
        <w:t xml:space="preserve"> </w:t>
      </w:r>
      <w:r w:rsidRPr="00A41AEC">
        <w:rPr>
          <w:rFonts w:cs="Baskerville"/>
        </w:rPr>
        <w:t>Ce fut long</w:t>
      </w:r>
      <w:r w:rsidR="000A2CC6" w:rsidRPr="00A41AEC">
        <w:rPr>
          <w:rFonts w:cs="Baskerville"/>
        </w:rPr>
        <w:t>,  mais nous av</w:t>
      </w:r>
      <w:r w:rsidRPr="00A41AEC">
        <w:rPr>
          <w:rFonts w:cs="Baskerville"/>
        </w:rPr>
        <w:t xml:space="preserve">ons gagné. </w:t>
      </w:r>
      <w:r w:rsidR="00EB33A1" w:rsidRPr="00A41AEC">
        <w:rPr>
          <w:rFonts w:cs="Baskerville"/>
        </w:rPr>
        <w:t xml:space="preserve"> L</w:t>
      </w:r>
      <w:r w:rsidRPr="00A41AEC">
        <w:rPr>
          <w:rFonts w:cs="Baskerville"/>
        </w:rPr>
        <w:t>e fait que je sois juif militant et condamné</w:t>
      </w:r>
      <w:r w:rsidR="008A4960" w:rsidRPr="00A41AEC">
        <w:rPr>
          <w:rFonts w:cs="Baskerville"/>
        </w:rPr>
        <w:t>,</w:t>
      </w:r>
      <w:r w:rsidRPr="00A41AEC">
        <w:rPr>
          <w:rFonts w:cs="Baskerville"/>
        </w:rPr>
        <w:t xml:space="preserve"> </w:t>
      </w:r>
      <w:r w:rsidR="00C11D2D" w:rsidRPr="00A41AEC">
        <w:rPr>
          <w:rFonts w:cs="Baskerville"/>
        </w:rPr>
        <w:t>a donné</w:t>
      </w:r>
      <w:r w:rsidR="00507F7B">
        <w:rPr>
          <w:rFonts w:cs="Baskerville"/>
        </w:rPr>
        <w:t xml:space="preserve"> un témoignage particulier de </w:t>
      </w:r>
      <w:r w:rsidR="007C059C" w:rsidRPr="00A41AEC">
        <w:rPr>
          <w:rFonts w:cs="Baskerville"/>
        </w:rPr>
        <w:t xml:space="preserve">la maturité </w:t>
      </w:r>
      <w:r w:rsidR="00EB33A1" w:rsidRPr="00A41AEC">
        <w:rPr>
          <w:rFonts w:cs="Baskerville"/>
        </w:rPr>
        <w:t xml:space="preserve"> de  notre</w:t>
      </w:r>
      <w:r w:rsidR="007C059C" w:rsidRPr="00A41AEC">
        <w:rPr>
          <w:rFonts w:cs="Baskerville"/>
        </w:rPr>
        <w:t xml:space="preserve"> peuple.</w:t>
      </w:r>
      <w:r w:rsidR="003E5BFF" w:rsidRPr="00A41AEC">
        <w:rPr>
          <w:rFonts w:cs="Baskerville"/>
        </w:rPr>
        <w:t xml:space="preserve"> </w:t>
      </w:r>
    </w:p>
    <w:p w14:paraId="1BED7B3D" w14:textId="75ECE002" w:rsidR="005C537E" w:rsidRDefault="003E5BFF" w:rsidP="00AA6705">
      <w:pPr>
        <w:jc w:val="both"/>
        <w:rPr>
          <w:rFonts w:cs="Baskerville"/>
        </w:rPr>
      </w:pPr>
      <w:r w:rsidRPr="00A41AEC">
        <w:rPr>
          <w:rFonts w:cs="Baskerville"/>
        </w:rPr>
        <w:t>Les années 80 ouvrent le chantier de mon activité pour la Palestine</w:t>
      </w:r>
      <w:r w:rsidR="00A41AEC" w:rsidRPr="00A41AEC">
        <w:rPr>
          <w:rFonts w:cs="Baskerville"/>
        </w:rPr>
        <w:t xml:space="preserve">, en tant que juif arabe. </w:t>
      </w:r>
      <w:r w:rsidRPr="00A41AEC">
        <w:rPr>
          <w:rFonts w:cs="Baskerville"/>
        </w:rPr>
        <w:t xml:space="preserve"> Je défendais alors deux idées</w:t>
      </w:r>
      <w:r w:rsidR="000C012A" w:rsidRPr="00A41AEC">
        <w:rPr>
          <w:rFonts w:cs="Baskerville"/>
        </w:rPr>
        <w:t xml:space="preserve"> auprès des responsables palestiniens. </w:t>
      </w:r>
      <w:r w:rsidRPr="00A41AEC">
        <w:rPr>
          <w:rFonts w:cs="Baskerville"/>
        </w:rPr>
        <w:t>La première</w:t>
      </w:r>
      <w:r w:rsidR="000C012A" w:rsidRPr="00A41AEC">
        <w:rPr>
          <w:rFonts w:cs="Baskerville"/>
        </w:rPr>
        <w:t xml:space="preserve">, </w:t>
      </w:r>
      <w:r w:rsidRPr="00A41AEC">
        <w:rPr>
          <w:rFonts w:cs="Baskerville"/>
        </w:rPr>
        <w:t xml:space="preserve"> pour vaincre</w:t>
      </w:r>
      <w:r w:rsidR="000C012A" w:rsidRPr="00A41AEC">
        <w:rPr>
          <w:rFonts w:cs="Baskerville"/>
        </w:rPr>
        <w:t xml:space="preserve"> et négocier</w:t>
      </w:r>
      <w:r w:rsidRPr="00A41AEC">
        <w:rPr>
          <w:rFonts w:cs="Baskerville"/>
        </w:rPr>
        <w:t>, l’OLP devait</w:t>
      </w:r>
      <w:r>
        <w:rPr>
          <w:rFonts w:cs="Baskerville"/>
        </w:rPr>
        <w:t xml:space="preserve"> mieux connaître la société israelienne</w:t>
      </w:r>
      <w:r w:rsidR="000C012A">
        <w:rPr>
          <w:rFonts w:asciiTheme="majorHAnsi" w:hAnsiTheme="majorHAnsi" w:cs="Baskerville"/>
          <w:sz w:val="22"/>
          <w:szCs w:val="22"/>
        </w:rPr>
        <w:t xml:space="preserve">,  </w:t>
      </w:r>
      <w:r w:rsidR="00537C73">
        <w:rPr>
          <w:rFonts w:cs="Baskerville"/>
        </w:rPr>
        <w:t>pour</w:t>
      </w:r>
      <w:r w:rsidR="000C012A">
        <w:rPr>
          <w:rFonts w:cs="Baskerville"/>
        </w:rPr>
        <w:t xml:space="preserve"> s’y attacher des appuis contre la guerre permanente</w:t>
      </w:r>
      <w:r w:rsidR="000C012A">
        <w:rPr>
          <w:rFonts w:asciiTheme="majorHAnsi" w:hAnsiTheme="majorHAnsi" w:cs="Baskerville"/>
          <w:sz w:val="22"/>
          <w:szCs w:val="22"/>
        </w:rPr>
        <w:t xml:space="preserve">. </w:t>
      </w:r>
      <w:r w:rsidR="000C012A">
        <w:rPr>
          <w:rFonts w:cs="Baskerville"/>
        </w:rPr>
        <w:t xml:space="preserve"> La seconde, s’adresser à l’opinion des juifs arabes en Israel, trompée et  humiliée par l’élite  politique ashkénaze</w:t>
      </w:r>
      <w:r w:rsidR="00A41AEC">
        <w:rPr>
          <w:rFonts w:asciiTheme="majorHAnsi" w:hAnsiTheme="majorHAnsi" w:cs="Baskerville"/>
          <w:sz w:val="22"/>
          <w:szCs w:val="22"/>
        </w:rPr>
        <w:t xml:space="preserve">, </w:t>
      </w:r>
      <w:r w:rsidR="00A41AEC" w:rsidRPr="00A41AEC">
        <w:rPr>
          <w:rFonts w:cs="Baskerville"/>
        </w:rPr>
        <w:t>et l’OLP devait établir des liens politiques avec les  militants pour la paix, les militants israeliens juifs originaires des pays arabes</w:t>
      </w:r>
      <w:r w:rsidR="00A41AEC">
        <w:rPr>
          <w:rFonts w:cs="Baskerville"/>
        </w:rPr>
        <w:t>, les juifs arabes</w:t>
      </w:r>
      <w:r w:rsidR="00A41AEC">
        <w:rPr>
          <w:rFonts w:asciiTheme="majorHAnsi" w:hAnsiTheme="majorHAnsi" w:cs="Baskerville"/>
          <w:sz w:val="22"/>
          <w:szCs w:val="22"/>
        </w:rPr>
        <w:t xml:space="preserve">. </w:t>
      </w:r>
      <w:r w:rsidR="00A41AEC">
        <w:rPr>
          <w:rFonts w:cs="Baskerville"/>
        </w:rPr>
        <w:t xml:space="preserve"> </w:t>
      </w:r>
      <w:r w:rsidR="00537C73">
        <w:rPr>
          <w:rFonts w:cs="Baskerville"/>
        </w:rPr>
        <w:t>En d’autres termes, la bataille était autant politique que militaire, elle était à mener autant à l’intérieur d’Israel qu’à l’international</w:t>
      </w:r>
      <w:r w:rsidR="00537C73">
        <w:rPr>
          <w:rFonts w:asciiTheme="majorHAnsi" w:hAnsiTheme="majorHAnsi" w:cs="Baskerville"/>
          <w:sz w:val="22"/>
          <w:szCs w:val="22"/>
        </w:rPr>
        <w:t xml:space="preserve">.  </w:t>
      </w:r>
      <w:r w:rsidR="00537C73">
        <w:rPr>
          <w:rFonts w:cs="Baskerville"/>
        </w:rPr>
        <w:t xml:space="preserve"> </w:t>
      </w:r>
      <w:r w:rsidR="00A41AEC">
        <w:rPr>
          <w:rFonts w:cs="Baskerville"/>
        </w:rPr>
        <w:t>Avec des amiEs juifs marocains, libanais</w:t>
      </w:r>
      <w:r w:rsidR="00507F7B">
        <w:rPr>
          <w:rFonts w:cs="Baskerville"/>
        </w:rPr>
        <w:t xml:space="preserve">, tunisiens, - </w:t>
      </w:r>
      <w:r w:rsidR="00A41AEC">
        <w:rPr>
          <w:rFonts w:cs="Baskerville"/>
        </w:rPr>
        <w:t>dont</w:t>
      </w:r>
      <w:r w:rsidR="00507F7B">
        <w:rPr>
          <w:rFonts w:cs="Baskerville"/>
        </w:rPr>
        <w:t xml:space="preserve"> la cinéaste</w:t>
      </w:r>
      <w:r w:rsidR="00A41AEC">
        <w:rPr>
          <w:rFonts w:cs="Baskerville"/>
        </w:rPr>
        <w:t xml:space="preserve"> </w:t>
      </w:r>
      <w:r w:rsidR="00507F7B">
        <w:rPr>
          <w:rFonts w:cs="Baskerville"/>
        </w:rPr>
        <w:t xml:space="preserve">marocaine </w:t>
      </w:r>
      <w:r w:rsidR="00A41AEC">
        <w:rPr>
          <w:rFonts w:cs="Baskerville"/>
        </w:rPr>
        <w:t>Si</w:t>
      </w:r>
      <w:r w:rsidR="00507F7B">
        <w:rPr>
          <w:rFonts w:cs="Baskerville"/>
        </w:rPr>
        <w:t>m</w:t>
      </w:r>
      <w:r w:rsidR="00A41AEC">
        <w:rPr>
          <w:rFonts w:cs="Baskerville"/>
        </w:rPr>
        <w:t>on</w:t>
      </w:r>
      <w:r w:rsidR="00507F7B">
        <w:rPr>
          <w:rFonts w:cs="Baskerville"/>
        </w:rPr>
        <w:t>e Bi</w:t>
      </w:r>
      <w:r w:rsidR="00A41AEC">
        <w:rPr>
          <w:rFonts w:cs="Baskerville"/>
        </w:rPr>
        <w:t>tton</w:t>
      </w:r>
      <w:r w:rsidR="00507F7B">
        <w:rPr>
          <w:rFonts w:cs="Baskerville"/>
        </w:rPr>
        <w:t xml:space="preserve"> - nous avions alors fondé l</w:t>
      </w:r>
      <w:r w:rsidR="00A41AEC">
        <w:rPr>
          <w:rFonts w:cs="Baskerville"/>
        </w:rPr>
        <w:t>’association « Persectives Judéo –Arabes » qui a pu</w:t>
      </w:r>
      <w:bookmarkStart w:id="0" w:name="_GoBack"/>
      <w:bookmarkEnd w:id="0"/>
      <w:r w:rsidR="00A41AEC">
        <w:rPr>
          <w:rFonts w:cs="Baskerville"/>
        </w:rPr>
        <w:t>blié huit numéros d’une revue du même nom</w:t>
      </w:r>
      <w:r w:rsidR="00507F7B">
        <w:rPr>
          <w:rFonts w:asciiTheme="majorHAnsi" w:hAnsiTheme="majorHAnsi" w:cs="Baskerville"/>
          <w:sz w:val="22"/>
          <w:szCs w:val="22"/>
        </w:rPr>
        <w:t xml:space="preserve">. </w:t>
      </w:r>
      <w:r w:rsidR="00101069">
        <w:rPr>
          <w:rFonts w:asciiTheme="majorHAnsi" w:hAnsiTheme="majorHAnsi" w:cs="Baskerville"/>
          <w:sz w:val="22"/>
          <w:szCs w:val="22"/>
        </w:rPr>
        <w:t xml:space="preserve"> </w:t>
      </w:r>
      <w:r w:rsidR="00507F7B" w:rsidRPr="00537C73">
        <w:rPr>
          <w:rFonts w:cs="Baskerville"/>
        </w:rPr>
        <w:t>Elle donnait la parole à de</w:t>
      </w:r>
      <w:r w:rsidR="00101069">
        <w:rPr>
          <w:rFonts w:cs="Baskerville"/>
        </w:rPr>
        <w:t xml:space="preserve">s écrivains, des intellectuels, </w:t>
      </w:r>
      <w:r w:rsidR="00507F7B" w:rsidRPr="00537C73">
        <w:rPr>
          <w:rFonts w:cs="Baskerville"/>
        </w:rPr>
        <w:t>des militants israeliens</w:t>
      </w:r>
      <w:r w:rsidR="00101069">
        <w:rPr>
          <w:rFonts w:cs="Baskerville"/>
        </w:rPr>
        <w:t xml:space="preserve"> d’origine des </w:t>
      </w:r>
      <w:r w:rsidR="00101069" w:rsidRPr="00101069">
        <w:rPr>
          <w:rFonts w:cs="Baskerville"/>
        </w:rPr>
        <w:t xml:space="preserve">pays  arabes </w:t>
      </w:r>
      <w:r w:rsidR="00507F7B" w:rsidRPr="00101069">
        <w:rPr>
          <w:rFonts w:cs="Baskerville"/>
        </w:rPr>
        <w:t xml:space="preserve"> pou</w:t>
      </w:r>
      <w:r w:rsidR="00537C73" w:rsidRPr="00101069">
        <w:rPr>
          <w:rFonts w:cs="Baskerville"/>
        </w:rPr>
        <w:t>r la reconnaissan</w:t>
      </w:r>
      <w:r w:rsidR="00507F7B" w:rsidRPr="00101069">
        <w:rPr>
          <w:rFonts w:cs="Baskerville"/>
        </w:rPr>
        <w:t>ce</w:t>
      </w:r>
      <w:r w:rsidR="00537C73" w:rsidRPr="00101069">
        <w:rPr>
          <w:rFonts w:cs="Baskerville"/>
        </w:rPr>
        <w:t xml:space="preserve"> d</w:t>
      </w:r>
      <w:r w:rsidR="00507F7B" w:rsidRPr="00101069">
        <w:rPr>
          <w:rFonts w:cs="Baskerville"/>
        </w:rPr>
        <w:t>e</w:t>
      </w:r>
      <w:r w:rsidR="00537C73" w:rsidRPr="00101069">
        <w:rPr>
          <w:rFonts w:cs="Baskerville"/>
        </w:rPr>
        <w:t xml:space="preserve"> </w:t>
      </w:r>
      <w:r w:rsidR="00101069" w:rsidRPr="00101069">
        <w:rPr>
          <w:rFonts w:cs="Baskerville"/>
        </w:rPr>
        <w:t xml:space="preserve">l’OLP.  C‘était simple, casser la culture de la peur.  </w:t>
      </w:r>
      <w:r w:rsidR="00BE4EBD">
        <w:rPr>
          <w:rFonts w:cs="Baskerville"/>
        </w:rPr>
        <w:t>Pour éviter la fragmentation des luttes</w:t>
      </w:r>
      <w:r w:rsidR="005C537E">
        <w:rPr>
          <w:rFonts w:cs="Baskerville"/>
        </w:rPr>
        <w:t xml:space="preserve"> et des nations</w:t>
      </w:r>
      <w:r w:rsidR="00BE4EBD">
        <w:rPr>
          <w:rFonts w:asciiTheme="majorHAnsi" w:hAnsiTheme="majorHAnsi" w:cs="Baskerville"/>
          <w:sz w:val="22"/>
          <w:szCs w:val="22"/>
        </w:rPr>
        <w:t>.</w:t>
      </w:r>
    </w:p>
    <w:p w14:paraId="460E58E2" w14:textId="009DA5E3" w:rsidR="00127261" w:rsidRPr="00101069" w:rsidRDefault="00101069" w:rsidP="00AA6705">
      <w:pPr>
        <w:jc w:val="both"/>
        <w:rPr>
          <w:rFonts w:cs="Baskerville"/>
        </w:rPr>
      </w:pPr>
      <w:r w:rsidRPr="00101069">
        <w:rPr>
          <w:rFonts w:cs="Baskerville"/>
        </w:rPr>
        <w:t>Tout comme au Maroc, casser  la culture de la soumission</w:t>
      </w:r>
      <w:r>
        <w:rPr>
          <w:rFonts w:asciiTheme="majorHAnsi" w:hAnsiTheme="majorHAnsi" w:cs="Baskerville"/>
          <w:sz w:val="22"/>
          <w:szCs w:val="22"/>
        </w:rPr>
        <w:t xml:space="preserve">. </w:t>
      </w:r>
      <w:r w:rsidRPr="00101069">
        <w:rPr>
          <w:rFonts w:cs="Baskerville"/>
        </w:rPr>
        <w:t xml:space="preserve"> </w:t>
      </w:r>
      <w:r w:rsidR="00A41AEC" w:rsidRPr="00101069">
        <w:rPr>
          <w:rFonts w:cs="Baskerville"/>
        </w:rPr>
        <w:t xml:space="preserve"> </w:t>
      </w:r>
    </w:p>
    <w:p w14:paraId="247599CB" w14:textId="77777777" w:rsidR="00C519BB" w:rsidRPr="00A41AEC" w:rsidRDefault="00C519BB" w:rsidP="00AA6705">
      <w:pPr>
        <w:jc w:val="both"/>
      </w:pPr>
    </w:p>
    <w:p w14:paraId="2966D8BA" w14:textId="77777777" w:rsidR="006F5B03" w:rsidRPr="00A41AEC" w:rsidRDefault="006F5B03"/>
    <w:p w14:paraId="6995239F" w14:textId="77777777" w:rsidR="006F5B03" w:rsidRDefault="006F5B03"/>
    <w:p w14:paraId="1984729D" w14:textId="77777777" w:rsidR="006F5B03" w:rsidRDefault="006F5B03"/>
    <w:p w14:paraId="092DC170" w14:textId="77777777" w:rsidR="006F5B03" w:rsidRDefault="006F5B03"/>
    <w:p w14:paraId="3B629558" w14:textId="77777777" w:rsidR="006F5B03" w:rsidRDefault="006F5B03"/>
    <w:p w14:paraId="50081886" w14:textId="03B129D2" w:rsidR="00507B89" w:rsidRDefault="00507B89"/>
    <w:p w14:paraId="61A1B86D" w14:textId="77777777" w:rsidR="002B1DD4" w:rsidRDefault="002B1DD4"/>
    <w:p w14:paraId="142D0F15" w14:textId="77777777" w:rsidR="002B1DD4" w:rsidRDefault="002B1DD4"/>
    <w:p w14:paraId="1FA8582C" w14:textId="77777777" w:rsidR="002B1DD4" w:rsidRDefault="002B1DD4"/>
    <w:p w14:paraId="184B44A9" w14:textId="77777777" w:rsidR="002B1DD4" w:rsidRDefault="002B1DD4"/>
    <w:p w14:paraId="1A95D579" w14:textId="77777777" w:rsidR="002B1DD4" w:rsidRDefault="002B1DD4"/>
    <w:p w14:paraId="012B40C7" w14:textId="77777777" w:rsidR="002B1DD4" w:rsidRDefault="002B1DD4"/>
    <w:p w14:paraId="7360C025" w14:textId="77777777" w:rsidR="002B1DD4" w:rsidRDefault="002B1DD4"/>
    <w:p w14:paraId="61B851F0" w14:textId="77777777" w:rsidR="002B1DD4" w:rsidRDefault="002B1DD4"/>
    <w:p w14:paraId="772C4B5C" w14:textId="77777777" w:rsidR="002B1DD4" w:rsidRDefault="002B1DD4" w:rsidP="002B1DD4">
      <w:pPr>
        <w:jc w:val="both"/>
        <w:rPr>
          <w:rFonts w:ascii="Times New Roman" w:hAnsi="Times New Roman" w:cs="Times New Roman"/>
        </w:rPr>
      </w:pPr>
    </w:p>
    <w:p w14:paraId="40A062F7" w14:textId="77777777" w:rsidR="002B1DD4" w:rsidRDefault="002B1DD4"/>
    <w:sectPr w:rsidR="002B1DD4" w:rsidSect="00240DEE">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4619C" w14:textId="77777777" w:rsidR="00C2060B" w:rsidRDefault="00C2060B" w:rsidP="002B1DD4">
      <w:r>
        <w:separator/>
      </w:r>
    </w:p>
  </w:endnote>
  <w:endnote w:type="continuationSeparator" w:id="0">
    <w:p w14:paraId="490D4FF1" w14:textId="77777777" w:rsidR="00C2060B" w:rsidRDefault="00C2060B" w:rsidP="002B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B5E1D" w14:textId="77777777" w:rsidR="00C2060B" w:rsidRDefault="00C2060B" w:rsidP="001272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D269A3" w14:textId="77777777" w:rsidR="00C2060B" w:rsidRDefault="00C2060B" w:rsidP="0012726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90229" w14:textId="77777777" w:rsidR="00C2060B" w:rsidRDefault="00C2060B" w:rsidP="001272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2BB5">
      <w:rPr>
        <w:rStyle w:val="PageNumber"/>
        <w:noProof/>
      </w:rPr>
      <w:t>1</w:t>
    </w:r>
    <w:r>
      <w:rPr>
        <w:rStyle w:val="PageNumber"/>
      </w:rPr>
      <w:fldChar w:fldCharType="end"/>
    </w:r>
  </w:p>
  <w:p w14:paraId="3BFBCA34" w14:textId="77777777" w:rsidR="00C2060B" w:rsidRDefault="00C2060B" w:rsidP="0012726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174DF" w14:textId="77777777" w:rsidR="00C2060B" w:rsidRDefault="00C2060B" w:rsidP="002B1DD4">
      <w:r>
        <w:separator/>
      </w:r>
    </w:p>
  </w:footnote>
  <w:footnote w:type="continuationSeparator" w:id="0">
    <w:p w14:paraId="7E495470" w14:textId="77777777" w:rsidR="00C2060B" w:rsidRDefault="00C2060B" w:rsidP="002B1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18"/>
    <w:rsid w:val="00013513"/>
    <w:rsid w:val="00015795"/>
    <w:rsid w:val="00075C47"/>
    <w:rsid w:val="000A2CC6"/>
    <w:rsid w:val="000A670E"/>
    <w:rsid w:val="000C012A"/>
    <w:rsid w:val="000C735C"/>
    <w:rsid w:val="00101069"/>
    <w:rsid w:val="00126972"/>
    <w:rsid w:val="00127261"/>
    <w:rsid w:val="00164585"/>
    <w:rsid w:val="001678BF"/>
    <w:rsid w:val="00182BB5"/>
    <w:rsid w:val="001D0FD0"/>
    <w:rsid w:val="001D3A69"/>
    <w:rsid w:val="001E29F8"/>
    <w:rsid w:val="00224FD5"/>
    <w:rsid w:val="00240DEE"/>
    <w:rsid w:val="00261E30"/>
    <w:rsid w:val="002A3F96"/>
    <w:rsid w:val="002B1DD4"/>
    <w:rsid w:val="002D5767"/>
    <w:rsid w:val="002E1643"/>
    <w:rsid w:val="00334A78"/>
    <w:rsid w:val="0038524E"/>
    <w:rsid w:val="003D31E0"/>
    <w:rsid w:val="003E5BFF"/>
    <w:rsid w:val="00452D72"/>
    <w:rsid w:val="00453A66"/>
    <w:rsid w:val="004620D5"/>
    <w:rsid w:val="00463C86"/>
    <w:rsid w:val="004F77B1"/>
    <w:rsid w:val="0050548C"/>
    <w:rsid w:val="00507A51"/>
    <w:rsid w:val="00507B89"/>
    <w:rsid w:val="00507F7B"/>
    <w:rsid w:val="00537C73"/>
    <w:rsid w:val="00541937"/>
    <w:rsid w:val="00581B52"/>
    <w:rsid w:val="005C537E"/>
    <w:rsid w:val="006442B4"/>
    <w:rsid w:val="006F5B03"/>
    <w:rsid w:val="007121B7"/>
    <w:rsid w:val="00732217"/>
    <w:rsid w:val="00743ED3"/>
    <w:rsid w:val="00792F60"/>
    <w:rsid w:val="007C059C"/>
    <w:rsid w:val="007D3547"/>
    <w:rsid w:val="008207F8"/>
    <w:rsid w:val="00877018"/>
    <w:rsid w:val="008A4960"/>
    <w:rsid w:val="008A4EC7"/>
    <w:rsid w:val="008C5B1F"/>
    <w:rsid w:val="00903547"/>
    <w:rsid w:val="00907087"/>
    <w:rsid w:val="009100BF"/>
    <w:rsid w:val="00933724"/>
    <w:rsid w:val="00953649"/>
    <w:rsid w:val="00956B06"/>
    <w:rsid w:val="0097678C"/>
    <w:rsid w:val="00981890"/>
    <w:rsid w:val="009A6B01"/>
    <w:rsid w:val="009C3E4C"/>
    <w:rsid w:val="00A219A3"/>
    <w:rsid w:val="00A3244E"/>
    <w:rsid w:val="00A41AEC"/>
    <w:rsid w:val="00A551F7"/>
    <w:rsid w:val="00AA1924"/>
    <w:rsid w:val="00AA6705"/>
    <w:rsid w:val="00AE76ED"/>
    <w:rsid w:val="00B024E7"/>
    <w:rsid w:val="00B35888"/>
    <w:rsid w:val="00B64B15"/>
    <w:rsid w:val="00B769A3"/>
    <w:rsid w:val="00B86093"/>
    <w:rsid w:val="00BB0D70"/>
    <w:rsid w:val="00BE4EBD"/>
    <w:rsid w:val="00BF15D3"/>
    <w:rsid w:val="00C11D2D"/>
    <w:rsid w:val="00C16F43"/>
    <w:rsid w:val="00C2060B"/>
    <w:rsid w:val="00C519BB"/>
    <w:rsid w:val="00C80E4F"/>
    <w:rsid w:val="00D2416E"/>
    <w:rsid w:val="00D33C90"/>
    <w:rsid w:val="00D36106"/>
    <w:rsid w:val="00D56831"/>
    <w:rsid w:val="00D66C56"/>
    <w:rsid w:val="00DD5DE6"/>
    <w:rsid w:val="00EA4942"/>
    <w:rsid w:val="00EB33A1"/>
    <w:rsid w:val="00EE5607"/>
    <w:rsid w:val="00F73466"/>
    <w:rsid w:val="00F7782C"/>
    <w:rsid w:val="00FB121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84A0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2B1DD4"/>
    <w:rPr>
      <w:vertAlign w:val="superscript"/>
    </w:rPr>
  </w:style>
  <w:style w:type="paragraph" w:styleId="Header">
    <w:name w:val="header"/>
    <w:basedOn w:val="Normal"/>
    <w:link w:val="HeaderChar"/>
    <w:uiPriority w:val="99"/>
    <w:unhideWhenUsed/>
    <w:rsid w:val="00507A51"/>
    <w:pPr>
      <w:tabs>
        <w:tab w:val="center" w:pos="4153"/>
        <w:tab w:val="right" w:pos="8306"/>
      </w:tabs>
    </w:pPr>
  </w:style>
  <w:style w:type="character" w:customStyle="1" w:styleId="HeaderChar">
    <w:name w:val="Header Char"/>
    <w:basedOn w:val="DefaultParagraphFont"/>
    <w:link w:val="Header"/>
    <w:uiPriority w:val="99"/>
    <w:rsid w:val="00507A51"/>
  </w:style>
  <w:style w:type="paragraph" w:styleId="Footer">
    <w:name w:val="footer"/>
    <w:basedOn w:val="Normal"/>
    <w:link w:val="FooterChar"/>
    <w:uiPriority w:val="99"/>
    <w:unhideWhenUsed/>
    <w:rsid w:val="00507A51"/>
    <w:pPr>
      <w:tabs>
        <w:tab w:val="center" w:pos="4153"/>
        <w:tab w:val="right" w:pos="8306"/>
      </w:tabs>
    </w:pPr>
  </w:style>
  <w:style w:type="character" w:customStyle="1" w:styleId="FooterChar">
    <w:name w:val="Footer Char"/>
    <w:basedOn w:val="DefaultParagraphFont"/>
    <w:link w:val="Footer"/>
    <w:uiPriority w:val="99"/>
    <w:rsid w:val="00507A51"/>
  </w:style>
  <w:style w:type="character" w:styleId="PageNumber">
    <w:name w:val="page number"/>
    <w:basedOn w:val="DefaultParagraphFont"/>
    <w:uiPriority w:val="99"/>
    <w:semiHidden/>
    <w:unhideWhenUsed/>
    <w:rsid w:val="00127261"/>
  </w:style>
  <w:style w:type="character" w:customStyle="1" w:styleId="object">
    <w:name w:val="object"/>
    <w:basedOn w:val="DefaultParagraphFont"/>
    <w:rsid w:val="00792F6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2B1DD4"/>
    <w:rPr>
      <w:vertAlign w:val="superscript"/>
    </w:rPr>
  </w:style>
  <w:style w:type="paragraph" w:styleId="Header">
    <w:name w:val="header"/>
    <w:basedOn w:val="Normal"/>
    <w:link w:val="HeaderChar"/>
    <w:uiPriority w:val="99"/>
    <w:unhideWhenUsed/>
    <w:rsid w:val="00507A51"/>
    <w:pPr>
      <w:tabs>
        <w:tab w:val="center" w:pos="4153"/>
        <w:tab w:val="right" w:pos="8306"/>
      </w:tabs>
    </w:pPr>
  </w:style>
  <w:style w:type="character" w:customStyle="1" w:styleId="HeaderChar">
    <w:name w:val="Header Char"/>
    <w:basedOn w:val="DefaultParagraphFont"/>
    <w:link w:val="Header"/>
    <w:uiPriority w:val="99"/>
    <w:rsid w:val="00507A51"/>
  </w:style>
  <w:style w:type="paragraph" w:styleId="Footer">
    <w:name w:val="footer"/>
    <w:basedOn w:val="Normal"/>
    <w:link w:val="FooterChar"/>
    <w:uiPriority w:val="99"/>
    <w:unhideWhenUsed/>
    <w:rsid w:val="00507A51"/>
    <w:pPr>
      <w:tabs>
        <w:tab w:val="center" w:pos="4153"/>
        <w:tab w:val="right" w:pos="8306"/>
      </w:tabs>
    </w:pPr>
  </w:style>
  <w:style w:type="character" w:customStyle="1" w:styleId="FooterChar">
    <w:name w:val="Footer Char"/>
    <w:basedOn w:val="DefaultParagraphFont"/>
    <w:link w:val="Footer"/>
    <w:uiPriority w:val="99"/>
    <w:rsid w:val="00507A51"/>
  </w:style>
  <w:style w:type="character" w:styleId="PageNumber">
    <w:name w:val="page number"/>
    <w:basedOn w:val="DefaultParagraphFont"/>
    <w:uiPriority w:val="99"/>
    <w:semiHidden/>
    <w:unhideWhenUsed/>
    <w:rsid w:val="00127261"/>
  </w:style>
  <w:style w:type="character" w:customStyle="1" w:styleId="object">
    <w:name w:val="object"/>
    <w:basedOn w:val="DefaultParagraphFont"/>
    <w:rsid w:val="00792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9ACF5-1D81-2D45-B66C-D6F33CFF9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2207</Words>
  <Characters>12580</Characters>
  <Application>Microsoft Macintosh Word</Application>
  <DocSecurity>0</DocSecurity>
  <Lines>104</Lines>
  <Paragraphs>29</Paragraphs>
  <ScaleCrop>false</ScaleCrop>
  <Company>ACT CONSULTANT</Company>
  <LinksUpToDate>false</LinksUpToDate>
  <CharactersWithSpaces>14758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BENHAIM</dc:creator>
  <cp:keywords/>
  <dc:description/>
  <cp:lastModifiedBy>Raymond BENHAIM</cp:lastModifiedBy>
  <cp:revision>5</cp:revision>
  <dcterms:created xsi:type="dcterms:W3CDTF">2018-04-30T08:21:00Z</dcterms:created>
  <dcterms:modified xsi:type="dcterms:W3CDTF">2018-05-01T21:01:00Z</dcterms:modified>
</cp:coreProperties>
</file>